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584558" w14:textId="77777777" w:rsidR="00EF2A53" w:rsidRPr="0098589D" w:rsidRDefault="00EF2A53" w:rsidP="00EF2A53">
      <w:pPr>
        <w:spacing w:after="160" w:line="259" w:lineRule="auto"/>
        <w:rPr>
          <w:rFonts w:ascii="Arial" w:eastAsia="Calibri" w:hAnsi="Arial" w:cs="Arial"/>
          <w:b/>
          <w:sz w:val="32"/>
          <w:szCs w:val="32"/>
          <w:lang w:val="en-US"/>
        </w:rPr>
      </w:pPr>
      <w:r w:rsidRPr="0098589D">
        <w:rPr>
          <w:rFonts w:ascii="Arial" w:eastAsia="Calibri" w:hAnsi="Arial" w:cs="Arial"/>
          <w:b/>
          <w:sz w:val="32"/>
          <w:szCs w:val="32"/>
          <w:lang w:val="en-US"/>
        </w:rPr>
        <w:t>Titanium: High-tech material with enormous potential</w:t>
      </w:r>
      <w:r>
        <w:rPr>
          <w:rFonts w:ascii="Arial" w:eastAsia="Calibri" w:hAnsi="Arial" w:cs="Arial"/>
          <w:b/>
          <w:sz w:val="32"/>
          <w:szCs w:val="32"/>
          <w:lang w:val="en-US"/>
        </w:rPr>
        <w:t xml:space="preserve"> – </w:t>
      </w:r>
      <w:r>
        <w:rPr>
          <w:rFonts w:ascii="Arial" w:eastAsia="Calibri" w:hAnsi="Arial" w:cs="Arial"/>
          <w:b/>
          <w:sz w:val="32"/>
          <w:szCs w:val="32"/>
          <w:lang w:val="en-US"/>
        </w:rPr>
        <w:br/>
      </w:r>
      <w:proofErr w:type="spellStart"/>
      <w:r>
        <w:rPr>
          <w:rFonts w:ascii="Arial" w:eastAsia="Calibri" w:hAnsi="Arial" w:cs="Arial"/>
          <w:b/>
          <w:sz w:val="32"/>
          <w:szCs w:val="32"/>
          <w:lang w:val="en-US"/>
        </w:rPr>
        <w:t>c</w:t>
      </w:r>
      <w:r w:rsidRPr="0098589D">
        <w:rPr>
          <w:rFonts w:ascii="Arial" w:eastAsia="Calibri" w:hAnsi="Arial" w:cs="Arial"/>
          <w:b/>
          <w:sz w:val="32"/>
          <w:szCs w:val="32"/>
          <w:lang w:val="en-US"/>
        </w:rPr>
        <w:t>ustomised</w:t>
      </w:r>
      <w:proofErr w:type="spellEnd"/>
      <w:r w:rsidRPr="0098589D">
        <w:rPr>
          <w:rFonts w:ascii="Arial" w:eastAsia="Calibri" w:hAnsi="Arial" w:cs="Arial"/>
          <w:b/>
          <w:sz w:val="32"/>
          <w:szCs w:val="32"/>
          <w:lang w:val="en-US"/>
        </w:rPr>
        <w:t xml:space="preserve"> premium tools for efficient machining</w:t>
      </w:r>
    </w:p>
    <w:p w14:paraId="78694D02" w14:textId="77777777" w:rsidR="00EF2A53" w:rsidRPr="0098589D" w:rsidRDefault="00EF2A53" w:rsidP="00EF2A53">
      <w:pPr>
        <w:spacing w:after="160" w:line="259" w:lineRule="auto"/>
        <w:jc w:val="both"/>
        <w:rPr>
          <w:rFonts w:ascii="Arial" w:eastAsia="Calibri" w:hAnsi="Arial" w:cs="Arial"/>
          <w:i/>
          <w:sz w:val="20"/>
          <w:szCs w:val="20"/>
          <w:lang w:val="en-US"/>
        </w:rPr>
      </w:pPr>
      <w:r w:rsidRPr="0098589D">
        <w:rPr>
          <w:rFonts w:ascii="Arial" w:eastAsia="Calibri" w:hAnsi="Arial" w:cs="Arial"/>
          <w:i/>
          <w:sz w:val="20"/>
          <w:szCs w:val="20"/>
          <w:lang w:val="en-US"/>
        </w:rPr>
        <w:t>Initially reserved for the engines and airframes of military reconnaissance aircraft, titanium has long since become an integral part of our everyday lives thanks to its outstanding properties. It is primarily used in high-tech applications and luxury products – from components in civilian aircraft to smartphone and laptop housings, sports equipment such as golf clubs, watches and jewelry and even medical implants. However, machining the light metal has its pitfalls. But with the right machining strategies and coordinated cutting tools, cost-effective processes are possible here, too.</w:t>
      </w:r>
    </w:p>
    <w:p w14:paraId="7ABC324B"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 xml:space="preserve">“Titanium is a kind of ‘super material’,” says Prof. Dr.-Ing. Jan </w:t>
      </w:r>
      <w:proofErr w:type="spellStart"/>
      <w:r w:rsidRPr="0098589D">
        <w:rPr>
          <w:rFonts w:ascii="Arial" w:eastAsia="Calibri" w:hAnsi="Arial" w:cs="Arial"/>
          <w:sz w:val="20"/>
          <w:szCs w:val="20"/>
          <w:lang w:val="en-US"/>
        </w:rPr>
        <w:t>Dege</w:t>
      </w:r>
      <w:proofErr w:type="spellEnd"/>
      <w:r w:rsidRPr="0098589D">
        <w:rPr>
          <w:rFonts w:ascii="Arial" w:eastAsia="Calibri" w:hAnsi="Arial" w:cs="Arial"/>
          <w:sz w:val="20"/>
          <w:szCs w:val="20"/>
          <w:lang w:val="en-US"/>
        </w:rPr>
        <w:t>, Professor of Production Engineering at the Institute of Production Management and Technology (IPMT) of Hamburg University of Technology (TUHH)</w:t>
      </w:r>
      <w:r>
        <w:rPr>
          <w:rFonts w:ascii="Arial" w:eastAsia="Calibri" w:hAnsi="Arial" w:cs="Arial"/>
          <w:sz w:val="20"/>
          <w:szCs w:val="20"/>
          <w:lang w:val="en-US"/>
        </w:rPr>
        <w:t xml:space="preserve">, </w:t>
      </w:r>
      <w:r w:rsidRPr="0098589D">
        <w:rPr>
          <w:rFonts w:ascii="Arial" w:eastAsia="Calibri" w:hAnsi="Arial" w:cs="Arial"/>
          <w:sz w:val="20"/>
          <w:szCs w:val="20"/>
          <w:lang w:val="en-US"/>
        </w:rPr>
        <w:t>where innovative processes for machining modern industrial materials, such as CFRP and titanium, are being researched. “Titanium alloys are particularly popular for lightweight constructions such as structural components in aviation due to the favorable ratio of strength to specific weight. The light metal is almost as strong as tempered steel, but over 40 percent lighter. Titanium is also highly heat-resistant and very corrosion-resistant. An oxide layer passivates the metal, giving it high corrosion resistance to aggressive media such as chlorinated gases, seawater, alkaline solutions, alcohol and cold acids. Another invaluable advantage is its biocompatibility. Implants made of titanium generally do not trigger any immunological rejection reactions</w:t>
      </w:r>
      <w:r>
        <w:rPr>
          <w:rFonts w:ascii="Arial" w:eastAsia="Calibri" w:hAnsi="Arial" w:cs="Arial"/>
          <w:sz w:val="20"/>
          <w:szCs w:val="20"/>
          <w:lang w:val="en-US"/>
        </w:rPr>
        <w:t>,</w:t>
      </w:r>
      <w:r w:rsidRPr="0098589D">
        <w:rPr>
          <w:rFonts w:ascii="Arial" w:eastAsia="Calibri" w:hAnsi="Arial" w:cs="Arial"/>
          <w:sz w:val="20"/>
          <w:szCs w:val="20"/>
          <w:lang w:val="en-US"/>
        </w:rPr>
        <w:t>”</w:t>
      </w:r>
      <w:r>
        <w:rPr>
          <w:rFonts w:ascii="Arial" w:eastAsia="Calibri" w:hAnsi="Arial" w:cs="Arial"/>
          <w:sz w:val="20"/>
          <w:szCs w:val="20"/>
          <w:lang w:val="en-US"/>
        </w:rPr>
        <w:t xml:space="preserve"> </w:t>
      </w:r>
      <w:r w:rsidRPr="0098589D">
        <w:rPr>
          <w:rFonts w:ascii="Arial" w:eastAsia="Calibri" w:hAnsi="Arial" w:cs="Arial"/>
          <w:sz w:val="20"/>
          <w:szCs w:val="20"/>
          <w:lang w:val="en-US"/>
        </w:rPr>
        <w:t>says the holder of the Chair of Production Technology and Chairman of the Manufacturing Innovations Network (MIN) as well as an expert for the German Research Foundation (DFG) and the Industrial Collective Research (IGF).</w:t>
      </w:r>
    </w:p>
    <w:p w14:paraId="20E26F18"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 xml:space="preserve">Titanium is still a relatively young material. It was discovered in 1791 by the Englishman William Gregor and could only be produced on a larger scale from 1944. Since then, it has begun its triumphal march around the world. Twenty years ago, around 60,000 tons of metallic titanium were processed worldwide, 10 years ago it was 143,000 tons and today it is estimated that almost 300,000 tons are consumed. Furthermore, titanium is not a rare metal: with a share of 0.565 percent, it is the ninth most common element in the earth’s crust. This means that it is generally readily available. </w:t>
      </w:r>
    </w:p>
    <w:p w14:paraId="29CCAB56" w14:textId="77777777" w:rsidR="00EF2A53" w:rsidRPr="00C23B69" w:rsidRDefault="00EF2A53" w:rsidP="00EF2A53">
      <w:pPr>
        <w:spacing w:after="160" w:line="259" w:lineRule="auto"/>
        <w:jc w:val="both"/>
        <w:rPr>
          <w:rFonts w:ascii="Arial" w:eastAsia="Calibri" w:hAnsi="Arial" w:cs="Arial"/>
          <w:b/>
          <w:sz w:val="20"/>
          <w:szCs w:val="20"/>
          <w:lang w:val="en-US"/>
        </w:rPr>
      </w:pPr>
      <w:r w:rsidRPr="00C23B69">
        <w:rPr>
          <w:rFonts w:ascii="Arial" w:eastAsia="Calibri" w:hAnsi="Arial" w:cs="Arial"/>
          <w:b/>
          <w:sz w:val="20"/>
          <w:szCs w:val="20"/>
          <w:lang w:val="en-US"/>
        </w:rPr>
        <w:t>Energy-intensive production</w:t>
      </w:r>
    </w:p>
    <w:p w14:paraId="2BD5BDE3"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 xml:space="preserve">So why is it often only used in high-tech and luxury applications? “Titanium is very expensive. This is due to the complex manufacturing process,” explains Jan </w:t>
      </w:r>
      <w:proofErr w:type="spellStart"/>
      <w:r w:rsidRPr="0098589D">
        <w:rPr>
          <w:rFonts w:ascii="Arial" w:eastAsia="Calibri" w:hAnsi="Arial" w:cs="Arial"/>
          <w:sz w:val="20"/>
          <w:szCs w:val="20"/>
          <w:lang w:val="en-US"/>
        </w:rPr>
        <w:t>Dege</w:t>
      </w:r>
      <w:proofErr w:type="spellEnd"/>
      <w:r w:rsidRPr="0098589D">
        <w:rPr>
          <w:rFonts w:ascii="Arial" w:eastAsia="Calibri" w:hAnsi="Arial" w:cs="Arial"/>
          <w:sz w:val="20"/>
          <w:szCs w:val="20"/>
          <w:lang w:val="en-US"/>
        </w:rPr>
        <w:t xml:space="preserve">. “The material is rarely found in its pure, metallic form. It has to be extracted from the minerals ilmenite or rutile using the energy-intensive Kroll process and further processed into a technically usable metal through repeated </w:t>
      </w:r>
      <w:proofErr w:type="spellStart"/>
      <w:r w:rsidRPr="0098589D">
        <w:rPr>
          <w:rFonts w:ascii="Arial" w:eastAsia="Calibri" w:hAnsi="Arial" w:cs="Arial"/>
          <w:sz w:val="20"/>
          <w:szCs w:val="20"/>
          <w:lang w:val="en-US"/>
        </w:rPr>
        <w:t>remelting</w:t>
      </w:r>
      <w:proofErr w:type="spellEnd"/>
      <w:r w:rsidRPr="0098589D">
        <w:rPr>
          <w:rFonts w:ascii="Arial" w:eastAsia="Calibri" w:hAnsi="Arial" w:cs="Arial"/>
          <w:sz w:val="20"/>
          <w:szCs w:val="20"/>
          <w:lang w:val="en-US"/>
        </w:rPr>
        <w:t>. This means that the production of the titanium alloy Ti-6Al-4V requires around 108 kWh per kg. This is six times as much energy as is needed for the production of aluminum alloys (17 kWh/kg). Not only is the raw material price correspondingly high, but also the CO</w:t>
      </w:r>
      <w:r w:rsidRPr="00B100B2">
        <w:rPr>
          <w:rFonts w:ascii="Arial" w:eastAsia="Calibri" w:hAnsi="Arial" w:cs="Arial"/>
          <w:sz w:val="20"/>
          <w:szCs w:val="20"/>
          <w:vertAlign w:val="subscript"/>
          <w:lang w:val="en-US"/>
        </w:rPr>
        <w:t>2</w:t>
      </w:r>
      <w:r w:rsidRPr="0098589D">
        <w:rPr>
          <w:rFonts w:ascii="Arial" w:eastAsia="Calibri" w:hAnsi="Arial" w:cs="Arial"/>
          <w:sz w:val="20"/>
          <w:szCs w:val="20"/>
          <w:lang w:val="en-US"/>
        </w:rPr>
        <w:t xml:space="preserve"> footprint of titanium.”</w:t>
      </w:r>
    </w:p>
    <w:p w14:paraId="41E2776B" w14:textId="77777777" w:rsidR="00EF2A53" w:rsidRPr="0098589D" w:rsidRDefault="00EF2A53" w:rsidP="00EF2A53">
      <w:pPr>
        <w:spacing w:after="160" w:line="259" w:lineRule="auto"/>
        <w:jc w:val="both"/>
        <w:rPr>
          <w:rFonts w:ascii="Arial" w:eastAsia="Calibri" w:hAnsi="Arial" w:cs="Arial"/>
          <w:sz w:val="20"/>
          <w:szCs w:val="20"/>
          <w:lang w:val="en-US"/>
        </w:rPr>
      </w:pPr>
    </w:p>
    <w:p w14:paraId="280C286D"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 xml:space="preserve">This makes the recycling of titanium both economically and ecologically extremely sensible. However, there are problems here: Today, numerous titanium components are milled from plate material or open-die forged semi-finished products, especially in the aerospace industry. Oxidation, cooling lubricant residues, foreign metals and tool particles heavily contaminate the titanium chips during the machining process, which makes recycling difficult. This is why the chips are often used as an additive in steel production instead of being recycled to a high standard. Pure titanium, on the other hand, can be completely returned to the material cycle. Recycling is carried out by </w:t>
      </w:r>
      <w:proofErr w:type="spellStart"/>
      <w:r w:rsidRPr="0098589D">
        <w:rPr>
          <w:rFonts w:ascii="Arial" w:eastAsia="Calibri" w:hAnsi="Arial" w:cs="Arial"/>
          <w:sz w:val="20"/>
          <w:szCs w:val="20"/>
          <w:lang w:val="en-US"/>
        </w:rPr>
        <w:t>remelting</w:t>
      </w:r>
      <w:proofErr w:type="spellEnd"/>
      <w:r w:rsidRPr="0098589D">
        <w:rPr>
          <w:rFonts w:ascii="Arial" w:eastAsia="Calibri" w:hAnsi="Arial" w:cs="Arial"/>
          <w:sz w:val="20"/>
          <w:szCs w:val="20"/>
          <w:lang w:val="en-US"/>
        </w:rPr>
        <w:t>, often together with original titanium from the Kroll process.</w:t>
      </w:r>
    </w:p>
    <w:p w14:paraId="7577AE4B" w14:textId="77777777" w:rsidR="00EF2A53" w:rsidRPr="00C23B69" w:rsidRDefault="00EF2A53" w:rsidP="00EF2A53">
      <w:pPr>
        <w:spacing w:after="160" w:line="259" w:lineRule="auto"/>
        <w:jc w:val="both"/>
        <w:rPr>
          <w:rFonts w:ascii="Arial" w:eastAsia="Calibri" w:hAnsi="Arial" w:cs="Arial"/>
          <w:b/>
          <w:sz w:val="20"/>
          <w:szCs w:val="20"/>
          <w:lang w:val="en-US"/>
        </w:rPr>
      </w:pPr>
      <w:r w:rsidRPr="00C23B69">
        <w:rPr>
          <w:rFonts w:ascii="Arial" w:eastAsia="Calibri" w:hAnsi="Arial" w:cs="Arial"/>
          <w:b/>
          <w:sz w:val="20"/>
          <w:szCs w:val="20"/>
          <w:lang w:val="en-US"/>
        </w:rPr>
        <w:t>Sophisticated machining</w:t>
      </w:r>
    </w:p>
    <w:p w14:paraId="0B666524"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 xml:space="preserve">Another reason for the limited use of titanium lies in its challenging machining requirements: titanium is one of the materials that are difficult to machine. The first hurdle in machining is a combination of high tensile strength and low thermal conductivity. The former leads to high mechanical stresses on the tool cutting edge, the latter to a pronounced thermal load on the tool. This is because, unlike with steel, very little heat is dissipated via the workpiece and chips. At the same cutting speeds, the temperatures when machining titanium are sometimes twice as high as when machining steel. “In order to reduce </w:t>
      </w:r>
      <w:r w:rsidRPr="0098589D">
        <w:rPr>
          <w:rFonts w:ascii="Arial" w:eastAsia="Calibri" w:hAnsi="Arial" w:cs="Arial"/>
          <w:sz w:val="20"/>
          <w:szCs w:val="20"/>
          <w:lang w:val="en-US"/>
        </w:rPr>
        <w:lastRenderedPageBreak/>
        <w:t xml:space="preserve">the thermal load on the cutting </w:t>
      </w:r>
      <w:proofErr w:type="spellStart"/>
      <w:r w:rsidRPr="0098589D">
        <w:rPr>
          <w:rFonts w:ascii="Arial" w:eastAsia="Calibri" w:hAnsi="Arial" w:cs="Arial"/>
          <w:sz w:val="20"/>
          <w:szCs w:val="20"/>
          <w:lang w:val="en-US"/>
        </w:rPr>
        <w:t>wedge</w:t>
      </w:r>
      <w:proofErr w:type="spellEnd"/>
      <w:r w:rsidRPr="0098589D">
        <w:rPr>
          <w:rFonts w:ascii="Arial" w:eastAsia="Calibri" w:hAnsi="Arial" w:cs="Arial"/>
          <w:sz w:val="20"/>
          <w:szCs w:val="20"/>
          <w:lang w:val="en-US"/>
        </w:rPr>
        <w:t xml:space="preserve">, the cutting speeds are usually reduced to </w:t>
      </w:r>
      <w:proofErr w:type="spellStart"/>
      <w:r w:rsidRPr="0098589D">
        <w:rPr>
          <w:rFonts w:ascii="Arial" w:eastAsia="Calibri" w:hAnsi="Arial" w:cs="Arial"/>
          <w:sz w:val="20"/>
          <w:szCs w:val="20"/>
          <w:lang w:val="en-US"/>
        </w:rPr>
        <w:t>v</w:t>
      </w:r>
      <w:r w:rsidRPr="00B100B2">
        <w:rPr>
          <w:rFonts w:ascii="Arial" w:eastAsia="Calibri" w:hAnsi="Arial" w:cs="Arial"/>
          <w:sz w:val="20"/>
          <w:szCs w:val="20"/>
          <w:vertAlign w:val="subscript"/>
          <w:lang w:val="en-US"/>
        </w:rPr>
        <w:t>c</w:t>
      </w:r>
      <w:proofErr w:type="spellEnd"/>
      <w:r w:rsidRPr="0098589D">
        <w:rPr>
          <w:rFonts w:ascii="Arial" w:eastAsia="Calibri" w:hAnsi="Arial" w:cs="Arial"/>
          <w:sz w:val="20"/>
          <w:szCs w:val="20"/>
          <w:lang w:val="en-US"/>
        </w:rPr>
        <w:t xml:space="preserve"> = 60–90 m/min. In addition, the relatively low modulus of elasticity leads to </w:t>
      </w:r>
      <w:proofErr w:type="spellStart"/>
      <w:r w:rsidRPr="0098589D">
        <w:rPr>
          <w:rFonts w:ascii="Arial" w:eastAsia="Calibri" w:hAnsi="Arial" w:cs="Arial"/>
          <w:sz w:val="20"/>
          <w:szCs w:val="20"/>
          <w:lang w:val="en-US"/>
        </w:rPr>
        <w:t>springback</w:t>
      </w:r>
      <w:proofErr w:type="spellEnd"/>
      <w:r w:rsidRPr="0098589D">
        <w:rPr>
          <w:rFonts w:ascii="Arial" w:eastAsia="Calibri" w:hAnsi="Arial" w:cs="Arial"/>
          <w:sz w:val="20"/>
          <w:szCs w:val="20"/>
          <w:lang w:val="en-US"/>
        </w:rPr>
        <w:t xml:space="preserve"> on the flank face and thus to additional frictional heat. This significantly limits the productivity of the cutting processes,” says Jan </w:t>
      </w:r>
      <w:proofErr w:type="spellStart"/>
      <w:r w:rsidRPr="0098589D">
        <w:rPr>
          <w:rFonts w:ascii="Arial" w:eastAsia="Calibri" w:hAnsi="Arial" w:cs="Arial"/>
          <w:sz w:val="20"/>
          <w:szCs w:val="20"/>
          <w:lang w:val="en-US"/>
        </w:rPr>
        <w:t>Dege</w:t>
      </w:r>
      <w:proofErr w:type="spellEnd"/>
      <w:r w:rsidRPr="0098589D">
        <w:rPr>
          <w:rFonts w:ascii="Arial" w:eastAsia="Calibri" w:hAnsi="Arial" w:cs="Arial"/>
          <w:sz w:val="20"/>
          <w:szCs w:val="20"/>
          <w:lang w:val="en-US"/>
        </w:rPr>
        <w:t xml:space="preserve">. </w:t>
      </w:r>
    </w:p>
    <w:p w14:paraId="7242CD26"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Manfred Weigand, Product Manager Round Tools at CemeCon, adds: “The tendency of titanium to adhere, especially at high temperatures, makes machining even more difficult. Cold welded-on titanium sticks to the tool cutting edges. If it is torn off with the next chip, not only does the adhesion come loose, but a piece of the coating and substrate may also come off. This results in micro-chipping on the cutting edge, which in the worst case can lead to tool failure, but at least means increased wear.”</w:t>
      </w:r>
    </w:p>
    <w:p w14:paraId="07C5180E"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Furthermore, not all titanium is alike: In addition to the widely used α-β alloy Ti-6Al-4V, near-β alloys such as Ti-5Al-5Mo-5V-3Cr or Ti-10V-2Fe-3Al are increasingly being used in the aerospace industry. Due to their high strength and hot hardness, these lead to even higher tool wear compared to Ti-6Al-4V and result in a further reduction in cutting speed and feed rate. Other titanium alloys are used in medical technology and implantology, for example.</w:t>
      </w:r>
    </w:p>
    <w:p w14:paraId="2F387E45" w14:textId="77777777" w:rsidR="00EF2A53" w:rsidRPr="00C23B69" w:rsidRDefault="00EF2A53" w:rsidP="00EF2A53">
      <w:pPr>
        <w:spacing w:after="160" w:line="259" w:lineRule="auto"/>
        <w:jc w:val="both"/>
        <w:rPr>
          <w:rFonts w:ascii="Arial" w:eastAsia="Calibri" w:hAnsi="Arial" w:cs="Arial"/>
          <w:b/>
          <w:sz w:val="20"/>
          <w:szCs w:val="20"/>
          <w:lang w:val="en-US"/>
        </w:rPr>
      </w:pPr>
      <w:r w:rsidRPr="00C23B69">
        <w:rPr>
          <w:rFonts w:ascii="Arial" w:eastAsia="Calibri" w:hAnsi="Arial" w:cs="Arial"/>
          <w:b/>
          <w:sz w:val="20"/>
          <w:szCs w:val="20"/>
          <w:lang w:val="en-US"/>
        </w:rPr>
        <w:t>All parameters precisely in tune</w:t>
      </w:r>
    </w:p>
    <w:p w14:paraId="2550E4DA"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 xml:space="preserve">“All in all, the major challenges involved in machining titanium sound daunting at first. However, those who know all the parameters have enormous advantages here. The fine tuning of carbide substrate, tool geometry, coating and CNC process design to the alloy and machine tool used ensures economical machining processes,” says Jan </w:t>
      </w:r>
      <w:proofErr w:type="spellStart"/>
      <w:r w:rsidRPr="0098589D">
        <w:rPr>
          <w:rFonts w:ascii="Arial" w:eastAsia="Calibri" w:hAnsi="Arial" w:cs="Arial"/>
          <w:sz w:val="20"/>
          <w:szCs w:val="20"/>
          <w:lang w:val="en-US"/>
        </w:rPr>
        <w:t>Dege</w:t>
      </w:r>
      <w:proofErr w:type="spellEnd"/>
      <w:r w:rsidRPr="0098589D">
        <w:rPr>
          <w:rFonts w:ascii="Arial" w:eastAsia="Calibri" w:hAnsi="Arial" w:cs="Arial"/>
          <w:sz w:val="20"/>
          <w:szCs w:val="20"/>
          <w:lang w:val="en-US"/>
        </w:rPr>
        <w:t>.</w:t>
      </w:r>
    </w:p>
    <w:p w14:paraId="2B68331F" w14:textId="77777777" w:rsidR="00EF2A53" w:rsidRPr="0098589D"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 xml:space="preserve">The coating as a “protective cover” for the cutting tool is specifically important here. Coatings containing silicon in particular stand out from other solutions when machining titanium. One example are coatings based on the HiPIMS coating material </w:t>
      </w:r>
      <w:proofErr w:type="spellStart"/>
      <w:r w:rsidRPr="0098589D">
        <w:rPr>
          <w:rFonts w:ascii="Arial" w:eastAsia="Calibri" w:hAnsi="Arial" w:cs="Arial"/>
          <w:sz w:val="20"/>
          <w:szCs w:val="20"/>
          <w:lang w:val="en-US"/>
        </w:rPr>
        <w:t>SteelCon</w:t>
      </w:r>
      <w:proofErr w:type="spellEnd"/>
      <w:r w:rsidRPr="00C23B69">
        <w:rPr>
          <w:rFonts w:ascii="Arial" w:eastAsia="Calibri" w:hAnsi="Arial" w:cs="Arial"/>
          <w:sz w:val="20"/>
          <w:szCs w:val="20"/>
          <w:vertAlign w:val="superscript"/>
          <w:lang w:val="en-US"/>
        </w:rPr>
        <w:t>®</w:t>
      </w:r>
      <w:r w:rsidRPr="0098589D">
        <w:rPr>
          <w:rFonts w:ascii="Arial" w:eastAsia="Calibri" w:hAnsi="Arial" w:cs="Arial"/>
          <w:sz w:val="20"/>
          <w:szCs w:val="20"/>
          <w:lang w:val="en-US"/>
        </w:rPr>
        <w:t>. Manfred Weigand explains: “</w:t>
      </w:r>
      <w:proofErr w:type="spellStart"/>
      <w:r w:rsidRPr="0098589D">
        <w:rPr>
          <w:rFonts w:ascii="Arial" w:eastAsia="Calibri" w:hAnsi="Arial" w:cs="Arial"/>
          <w:sz w:val="20"/>
          <w:szCs w:val="20"/>
          <w:lang w:val="en-US"/>
        </w:rPr>
        <w:t>SteelCon</w:t>
      </w:r>
      <w:proofErr w:type="spellEnd"/>
      <w:r w:rsidRPr="00C23B69">
        <w:rPr>
          <w:rFonts w:ascii="Arial" w:eastAsia="Calibri" w:hAnsi="Arial" w:cs="Arial"/>
          <w:sz w:val="20"/>
          <w:szCs w:val="20"/>
          <w:vertAlign w:val="superscript"/>
          <w:lang w:val="en-US"/>
        </w:rPr>
        <w:t>®</w:t>
      </w:r>
      <w:r w:rsidRPr="0098589D">
        <w:rPr>
          <w:rFonts w:ascii="Arial" w:eastAsia="Calibri" w:hAnsi="Arial" w:cs="Arial"/>
          <w:sz w:val="20"/>
          <w:szCs w:val="20"/>
          <w:lang w:val="en-US"/>
        </w:rPr>
        <w:t xml:space="preserve"> provides excellent insulation against heat and hardly lets any heat into the tool. This is particularly advantageous for materials that are themselves very poor heat conductors, such as titanium. Without </w:t>
      </w:r>
      <w:proofErr w:type="spellStart"/>
      <w:r w:rsidRPr="0098589D">
        <w:rPr>
          <w:rFonts w:ascii="Arial" w:eastAsia="Calibri" w:hAnsi="Arial" w:cs="Arial"/>
          <w:sz w:val="20"/>
          <w:szCs w:val="20"/>
          <w:lang w:val="en-US"/>
        </w:rPr>
        <w:t>SteelCon</w:t>
      </w:r>
      <w:proofErr w:type="spellEnd"/>
      <w:r w:rsidRPr="00C23B69">
        <w:rPr>
          <w:rFonts w:ascii="Arial" w:eastAsia="Calibri" w:hAnsi="Arial" w:cs="Arial"/>
          <w:sz w:val="20"/>
          <w:szCs w:val="20"/>
          <w:vertAlign w:val="superscript"/>
          <w:lang w:val="en-US"/>
        </w:rPr>
        <w:t>®</w:t>
      </w:r>
      <w:r w:rsidRPr="0098589D">
        <w:rPr>
          <w:rFonts w:ascii="Arial" w:eastAsia="Calibri" w:hAnsi="Arial" w:cs="Arial"/>
          <w:sz w:val="20"/>
          <w:szCs w:val="20"/>
          <w:lang w:val="en-US"/>
        </w:rPr>
        <w:t xml:space="preserve">, the high temperatures that inevitably arise when machining hard materials would embrittle the carbide and thus damage the tool.” </w:t>
      </w:r>
    </w:p>
    <w:p w14:paraId="577E0161" w14:textId="77777777" w:rsidR="00EF2A53" w:rsidRPr="00C23B69" w:rsidRDefault="00EF2A53" w:rsidP="00EF2A53">
      <w:pPr>
        <w:spacing w:after="160" w:line="259" w:lineRule="auto"/>
        <w:jc w:val="both"/>
        <w:rPr>
          <w:rFonts w:ascii="Arial" w:eastAsia="Calibri" w:hAnsi="Arial" w:cs="Arial"/>
          <w:b/>
          <w:sz w:val="20"/>
          <w:szCs w:val="20"/>
          <w:lang w:val="en-US"/>
        </w:rPr>
      </w:pPr>
      <w:r w:rsidRPr="00C23B69">
        <w:rPr>
          <w:rFonts w:ascii="Arial" w:eastAsia="Calibri" w:hAnsi="Arial" w:cs="Arial"/>
          <w:b/>
          <w:sz w:val="20"/>
          <w:szCs w:val="20"/>
          <w:lang w:val="en-US"/>
        </w:rPr>
        <w:t>Outlook: Optimizing production</w:t>
      </w:r>
    </w:p>
    <w:p w14:paraId="1807CD44" w14:textId="77777777" w:rsidR="00EF2A53" w:rsidRDefault="00EF2A53" w:rsidP="00EF2A53">
      <w:pPr>
        <w:spacing w:after="160" w:line="259" w:lineRule="auto"/>
        <w:jc w:val="both"/>
        <w:rPr>
          <w:rFonts w:ascii="Arial" w:eastAsia="Calibri" w:hAnsi="Arial" w:cs="Arial"/>
          <w:sz w:val="20"/>
          <w:szCs w:val="20"/>
          <w:lang w:val="en-US"/>
        </w:rPr>
      </w:pPr>
      <w:r w:rsidRPr="0098589D">
        <w:rPr>
          <w:rFonts w:ascii="Arial" w:eastAsia="Calibri" w:hAnsi="Arial" w:cs="Arial"/>
          <w:sz w:val="20"/>
          <w:szCs w:val="20"/>
          <w:lang w:val="en-US"/>
        </w:rPr>
        <w:t>In order to reduce the CO</w:t>
      </w:r>
      <w:r w:rsidRPr="00C23B69">
        <w:rPr>
          <w:rFonts w:ascii="Arial" w:eastAsia="Calibri" w:hAnsi="Arial" w:cs="Arial"/>
          <w:sz w:val="20"/>
          <w:szCs w:val="20"/>
          <w:vertAlign w:val="subscript"/>
          <w:lang w:val="en-US"/>
        </w:rPr>
        <w:t>2</w:t>
      </w:r>
      <w:r w:rsidRPr="0098589D">
        <w:rPr>
          <w:rFonts w:ascii="Arial" w:eastAsia="Calibri" w:hAnsi="Arial" w:cs="Arial"/>
          <w:sz w:val="20"/>
          <w:szCs w:val="20"/>
          <w:lang w:val="en-US"/>
        </w:rPr>
        <w:t xml:space="preserve"> footprint in the production of titanium components, conserve resources and produce more economically, the aerospace industry in particular is increasingly using near-net-shape semi-finished products. These are both precision forged parts and, increasingly, additively manufactured semi-finished products.</w:t>
      </w:r>
    </w:p>
    <w:p w14:paraId="7E5A7A2C" w14:textId="77777777" w:rsidR="00EF2A53" w:rsidRDefault="00EF2A53" w:rsidP="00EF2A53">
      <w:pPr>
        <w:spacing w:after="160" w:line="259" w:lineRule="auto"/>
        <w:jc w:val="both"/>
        <w:rPr>
          <w:rFonts w:ascii="Arial" w:hAnsi="Arial" w:cs="Arial"/>
          <w:noProof/>
        </w:rPr>
      </w:pPr>
    </w:p>
    <w:p w14:paraId="700DED55" w14:textId="77777777" w:rsidR="00EF2A53" w:rsidRPr="0098589D" w:rsidRDefault="00EF2A53" w:rsidP="00EF2A53">
      <w:pPr>
        <w:spacing w:after="160" w:line="259" w:lineRule="auto"/>
        <w:jc w:val="both"/>
        <w:rPr>
          <w:rFonts w:ascii="Arial" w:eastAsia="Calibri" w:hAnsi="Arial" w:cs="Arial"/>
          <w:sz w:val="20"/>
          <w:szCs w:val="20"/>
          <w:lang w:val="en-US"/>
        </w:rPr>
      </w:pPr>
      <w:bookmarkStart w:id="0" w:name="_GoBack"/>
      <w:bookmarkEnd w:id="0"/>
    </w:p>
    <w:p w14:paraId="6156BFC0" w14:textId="77777777" w:rsidR="00EF2A53" w:rsidRDefault="00EF2A53" w:rsidP="00EF2A53">
      <w:pPr>
        <w:spacing w:after="160" w:line="259" w:lineRule="auto"/>
        <w:jc w:val="both"/>
        <w:rPr>
          <w:rFonts w:ascii="Arial" w:eastAsia="Calibri" w:hAnsi="Arial" w:cs="Arial"/>
          <w:sz w:val="20"/>
          <w:szCs w:val="20"/>
          <w:lang w:val="en-US"/>
        </w:rPr>
      </w:pPr>
      <w:r w:rsidRPr="00C23B69">
        <w:rPr>
          <w:rFonts w:ascii="Arial" w:eastAsia="Calibri" w:hAnsi="Arial" w:cs="Arial"/>
          <w:sz w:val="20"/>
          <w:szCs w:val="20"/>
          <w:lang w:val="en-US"/>
        </w:rPr>
        <w:t xml:space="preserve">Prof. Dr.-Ing. Jan </w:t>
      </w:r>
      <w:proofErr w:type="spellStart"/>
      <w:r w:rsidRPr="00C23B69">
        <w:rPr>
          <w:rFonts w:ascii="Arial" w:eastAsia="Calibri" w:hAnsi="Arial" w:cs="Arial"/>
          <w:sz w:val="20"/>
          <w:szCs w:val="20"/>
          <w:lang w:val="en-US"/>
        </w:rPr>
        <w:t>Dege</w:t>
      </w:r>
      <w:proofErr w:type="spellEnd"/>
      <w:r w:rsidRPr="00C23B69">
        <w:rPr>
          <w:rFonts w:ascii="Arial" w:eastAsia="Calibri" w:hAnsi="Arial" w:cs="Arial"/>
          <w:sz w:val="20"/>
          <w:szCs w:val="20"/>
          <w:lang w:val="en-US"/>
        </w:rPr>
        <w:t>, Professor of Production Engineering at IPMT of TUHH</w:t>
      </w:r>
      <w:r w:rsidRPr="0098589D">
        <w:rPr>
          <w:rFonts w:ascii="Arial" w:eastAsia="Calibri" w:hAnsi="Arial" w:cs="Arial"/>
          <w:sz w:val="20"/>
          <w:szCs w:val="20"/>
          <w:lang w:val="en-US"/>
        </w:rPr>
        <w:t>:</w:t>
      </w:r>
      <w:r>
        <w:rPr>
          <w:rFonts w:ascii="Arial" w:eastAsia="Calibri" w:hAnsi="Arial" w:cs="Arial"/>
          <w:sz w:val="20"/>
          <w:szCs w:val="20"/>
          <w:lang w:val="en-US"/>
        </w:rPr>
        <w:t xml:space="preserve"> </w:t>
      </w:r>
      <w:r w:rsidRPr="00C23B69">
        <w:rPr>
          <w:rFonts w:ascii="Arial" w:eastAsia="Calibri" w:hAnsi="Arial" w:cs="Arial"/>
          <w:sz w:val="20"/>
          <w:szCs w:val="20"/>
          <w:lang w:val="en-US"/>
        </w:rPr>
        <w:t>“All in all, the major challenges involved in machining titanium sound daunting at first. However, those who know all the parameters have enormous advantages here. The fine tuning of carbide substrate, tool geometry, coating and CNC process design to the alloy and machine tool used ensures economical machining processes.”</w:t>
      </w:r>
    </w:p>
    <w:p w14:paraId="58071BEA" w14:textId="77777777" w:rsidR="00EF2A53" w:rsidRPr="00C23B69" w:rsidRDefault="00EF2A53" w:rsidP="00EF2A53">
      <w:pPr>
        <w:spacing w:after="160" w:line="259" w:lineRule="auto"/>
        <w:jc w:val="both"/>
        <w:rPr>
          <w:rFonts w:ascii="Arial" w:eastAsia="Calibri" w:hAnsi="Arial" w:cs="Arial"/>
          <w:sz w:val="20"/>
          <w:szCs w:val="20"/>
          <w:lang w:val="en-US"/>
        </w:rPr>
      </w:pPr>
      <w:r w:rsidRPr="00C23B69">
        <w:rPr>
          <w:rFonts w:ascii="Arial" w:eastAsia="Calibri" w:hAnsi="Arial" w:cs="Arial"/>
          <w:sz w:val="20"/>
          <w:szCs w:val="20"/>
          <w:lang w:val="en-US"/>
        </w:rPr>
        <w:t>Due to the favorable ratio of strength to specific weight, titanium alloys are often used for lightweight constructions in aviation</w:t>
      </w:r>
    </w:p>
    <w:p w14:paraId="23C6C0D1" w14:textId="77777777" w:rsidR="00EF2A53" w:rsidRPr="0098589D" w:rsidRDefault="00EF2A53" w:rsidP="00EF2A53">
      <w:pPr>
        <w:spacing w:after="160" w:line="259" w:lineRule="auto"/>
        <w:jc w:val="both"/>
        <w:rPr>
          <w:rFonts w:ascii="Arial" w:eastAsia="Calibri" w:hAnsi="Arial" w:cs="Arial"/>
          <w:sz w:val="20"/>
          <w:szCs w:val="20"/>
          <w:lang w:val="en-US"/>
        </w:rPr>
      </w:pPr>
      <w:r w:rsidRPr="00C23B69">
        <w:rPr>
          <w:rFonts w:ascii="Arial" w:eastAsia="Calibri" w:hAnsi="Arial" w:cs="Arial"/>
          <w:sz w:val="20"/>
          <w:szCs w:val="20"/>
          <w:lang w:val="en-US"/>
        </w:rPr>
        <w:t xml:space="preserve">Titanium is now an integral part of our everyday lives, for example in medical and dental technology. However, machining is anything but simple and requires </w:t>
      </w:r>
      <w:proofErr w:type="spellStart"/>
      <w:r w:rsidRPr="00C23B69">
        <w:rPr>
          <w:rFonts w:ascii="Arial" w:eastAsia="Calibri" w:hAnsi="Arial" w:cs="Arial"/>
          <w:sz w:val="20"/>
          <w:szCs w:val="20"/>
          <w:lang w:val="en-US"/>
        </w:rPr>
        <w:t>customised</w:t>
      </w:r>
      <w:proofErr w:type="spellEnd"/>
      <w:r w:rsidRPr="00C23B69">
        <w:rPr>
          <w:rFonts w:ascii="Arial" w:eastAsia="Calibri" w:hAnsi="Arial" w:cs="Arial"/>
          <w:sz w:val="20"/>
          <w:szCs w:val="20"/>
          <w:lang w:val="en-US"/>
        </w:rPr>
        <w:t xml:space="preserve"> premium tools</w:t>
      </w:r>
      <w:r w:rsidRPr="0098589D">
        <w:rPr>
          <w:rFonts w:ascii="Arial" w:eastAsia="Calibri" w:hAnsi="Arial" w:cs="Arial"/>
          <w:sz w:val="20"/>
          <w:szCs w:val="20"/>
          <w:lang w:val="en-US"/>
        </w:rPr>
        <w:t xml:space="preserve">  </w:t>
      </w:r>
    </w:p>
    <w:p w14:paraId="1ADFDF7B" w14:textId="77777777" w:rsidR="00EF2A53" w:rsidRPr="0098589D" w:rsidRDefault="00EF2A53" w:rsidP="00EF2A53">
      <w:pPr>
        <w:spacing w:after="160" w:line="259" w:lineRule="auto"/>
        <w:jc w:val="both"/>
        <w:rPr>
          <w:rFonts w:ascii="Arial" w:eastAsia="Calibri" w:hAnsi="Arial" w:cs="Arial"/>
          <w:sz w:val="20"/>
          <w:szCs w:val="20"/>
          <w:lang w:val="en-US"/>
        </w:rPr>
      </w:pPr>
    </w:p>
    <w:p w14:paraId="198D2516" w14:textId="77777777" w:rsidR="00EF2A53" w:rsidRPr="00EA5951" w:rsidRDefault="00EF2A53" w:rsidP="00EF2A53">
      <w:pPr>
        <w:spacing w:after="160" w:line="259" w:lineRule="auto"/>
        <w:rPr>
          <w:rFonts w:ascii="Arial" w:hAnsi="Arial" w:cs="Arial"/>
          <w:color w:val="000000" w:themeColor="text1"/>
          <w:sz w:val="20"/>
          <w:szCs w:val="20"/>
          <w:lang w:val="en-US"/>
        </w:rPr>
      </w:pPr>
      <w:r w:rsidRPr="00EA5951">
        <w:rPr>
          <w:rFonts w:ascii="Arial" w:hAnsi="Arial" w:cs="Arial"/>
          <w:color w:val="000000" w:themeColor="text1"/>
          <w:sz w:val="20"/>
          <w:szCs w:val="20"/>
          <w:lang w:val="en-US"/>
        </w:rPr>
        <w:t>Photos: CemeCon AG</w:t>
      </w:r>
    </w:p>
    <w:p w14:paraId="56D487B2" w14:textId="77777777" w:rsidR="00EF2A53" w:rsidRPr="00561D58" w:rsidRDefault="00EF2A53" w:rsidP="00EF2A53">
      <w:pPr>
        <w:spacing w:after="160" w:line="259" w:lineRule="auto"/>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fldChar w:fldCharType="begin"/>
      </w:r>
      <w:r w:rsidRPr="00297357">
        <w:rPr>
          <w:lang w:val="en-US"/>
        </w:rPr>
        <w:instrText xml:space="preserve"> NUMCHARS   \* MERGEFORMAT </w:instrText>
      </w:r>
      <w:r>
        <w:fldChar w:fldCharType="separate"/>
      </w:r>
      <w:r w:rsidRPr="00540918">
        <w:rPr>
          <w:rFonts w:ascii="Arial" w:eastAsia="Calibri" w:hAnsi="Arial" w:cs="Arial"/>
          <w:noProof/>
          <w:sz w:val="20"/>
          <w:szCs w:val="20"/>
          <w:lang w:val="en-US"/>
        </w:rPr>
        <w:t>8748</w:t>
      </w:r>
      <w:r>
        <w:rPr>
          <w:rFonts w:ascii="Arial" w:eastAsia="Calibri" w:hAnsi="Arial" w:cs="Arial"/>
          <w:noProof/>
          <w:sz w:val="20"/>
          <w:szCs w:val="20"/>
          <w:lang w:val="en-US"/>
        </w:rPr>
        <w:fldChar w:fldCharType="end"/>
      </w:r>
      <w:r w:rsidRPr="00561D58">
        <w:rPr>
          <w:rFonts w:ascii="Arial" w:eastAsia="Calibri" w:hAnsi="Arial" w:cs="Arial"/>
          <w:sz w:val="20"/>
          <w:szCs w:val="20"/>
          <w:lang w:val="en-US"/>
        </w:rPr>
        <w:t xml:space="preserve"> </w:t>
      </w:r>
      <w:r>
        <w:rPr>
          <w:rFonts w:ascii="Arial" w:eastAsia="Calibri" w:hAnsi="Arial" w:cs="Arial"/>
          <w:sz w:val="20"/>
          <w:szCs w:val="20"/>
          <w:lang w:val="en-US"/>
        </w:rPr>
        <w:t>(</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3266952D" w14:textId="77777777" w:rsidR="00EF2A53" w:rsidRPr="004148C4" w:rsidRDefault="00EF2A53" w:rsidP="00EF2A53">
      <w:pPr>
        <w:spacing w:after="160" w:line="259" w:lineRule="auto"/>
        <w:rPr>
          <w:rFonts w:ascii="Arial" w:hAnsi="Arial" w:cs="Arial"/>
          <w:color w:val="000000" w:themeColor="text1"/>
          <w:sz w:val="20"/>
          <w:szCs w:val="20"/>
          <w:lang w:val="en-US"/>
        </w:rPr>
      </w:pPr>
      <w:r w:rsidRPr="004148C4">
        <w:rPr>
          <w:rFonts w:ascii="Arial" w:hAnsi="Arial" w:cs="Arial"/>
          <w:color w:val="000000" w:themeColor="text1"/>
          <w:sz w:val="20"/>
          <w:szCs w:val="20"/>
          <w:lang w:val="en-US"/>
        </w:rPr>
        <w:t>Id.-No: 137_</w:t>
      </w:r>
      <w:r>
        <w:rPr>
          <w:rFonts w:ascii="Arial" w:hAnsi="Arial" w:cs="Arial"/>
          <w:color w:val="000000" w:themeColor="text1"/>
          <w:sz w:val="20"/>
          <w:szCs w:val="20"/>
          <w:lang w:val="en-US"/>
        </w:rPr>
        <w:t>8255</w:t>
      </w:r>
    </w:p>
    <w:p w14:paraId="2475AD33" w14:textId="77777777" w:rsidR="00EF2A53" w:rsidRDefault="00EF2A53" w:rsidP="00EF2A53">
      <w:pPr>
        <w:pStyle w:val="tx"/>
        <w:ind w:right="3969"/>
        <w:jc w:val="left"/>
        <w:rPr>
          <w:rFonts w:ascii="Arial" w:hAnsi="Arial" w:cs="Arial"/>
          <w:b/>
          <w:iCs/>
          <w:sz w:val="20"/>
          <w:u w:val="single"/>
          <w:lang w:val="en-US"/>
        </w:rPr>
      </w:pPr>
    </w:p>
    <w:p w14:paraId="51824CCD" w14:textId="77777777" w:rsidR="00EF2A53" w:rsidRPr="00EA5951" w:rsidRDefault="00EF2A53" w:rsidP="00EF2A53">
      <w:pPr>
        <w:pStyle w:val="tx"/>
        <w:ind w:right="3969"/>
        <w:jc w:val="left"/>
        <w:rPr>
          <w:rFonts w:ascii="Arial" w:hAnsi="Arial" w:cs="Arial"/>
          <w:b/>
          <w:iCs/>
          <w:sz w:val="20"/>
          <w:u w:val="single"/>
          <w:lang w:val="en-US"/>
        </w:rPr>
      </w:pPr>
      <w:r w:rsidRPr="00EA5951">
        <w:rPr>
          <w:rFonts w:ascii="Arial" w:hAnsi="Arial" w:cs="Arial"/>
          <w:b/>
          <w:iCs/>
          <w:sz w:val="20"/>
          <w:u w:val="single"/>
          <w:lang w:val="en-US"/>
        </w:rPr>
        <w:t>Metadata:</w:t>
      </w:r>
    </w:p>
    <w:p w14:paraId="0EC9350F" w14:textId="77777777" w:rsidR="00EF2A53" w:rsidRPr="00EA5951" w:rsidRDefault="00EF2A53" w:rsidP="00EF2A53">
      <w:pPr>
        <w:pStyle w:val="tx"/>
        <w:ind w:right="4110"/>
        <w:jc w:val="left"/>
        <w:rPr>
          <w:rFonts w:ascii="Arial" w:hAnsi="Arial" w:cs="Arial"/>
          <w:b/>
          <w:iCs/>
          <w:sz w:val="20"/>
          <w:lang w:val="en-US"/>
        </w:rPr>
      </w:pPr>
      <w:r w:rsidRPr="00EA5951">
        <w:rPr>
          <w:rFonts w:ascii="Arial" w:hAnsi="Arial" w:cs="Arial"/>
          <w:b/>
          <w:iCs/>
          <w:sz w:val="20"/>
          <w:lang w:val="en-US"/>
        </w:rPr>
        <w:t>Meta-title</w:t>
      </w:r>
      <w:r w:rsidRPr="00EA5951">
        <w:rPr>
          <w:rFonts w:ascii="Arial" w:hAnsi="Arial" w:cs="Arial"/>
          <w:b/>
          <w:iCs/>
          <w:sz w:val="20"/>
          <w:lang w:val="en-US"/>
        </w:rPr>
        <w:br/>
      </w:r>
      <w:r>
        <w:rPr>
          <w:rFonts w:ascii="Arial" w:hAnsi="Arial" w:cs="Arial"/>
          <w:iCs/>
          <w:sz w:val="20"/>
          <w:lang w:val="en-US"/>
        </w:rPr>
        <w:t>C</w:t>
      </w:r>
      <w:r w:rsidRPr="00C23B69">
        <w:rPr>
          <w:rFonts w:ascii="Arial" w:hAnsi="Arial" w:cs="Arial"/>
          <w:iCs/>
          <w:sz w:val="20"/>
          <w:lang w:val="en-US"/>
        </w:rPr>
        <w:t xml:space="preserve">emeCon HiPIMS coating solutions such as </w:t>
      </w:r>
      <w:proofErr w:type="spellStart"/>
      <w:r w:rsidRPr="00C23B69">
        <w:rPr>
          <w:rFonts w:ascii="Arial" w:hAnsi="Arial" w:cs="Arial"/>
          <w:iCs/>
          <w:sz w:val="20"/>
          <w:lang w:val="en-US"/>
        </w:rPr>
        <w:t>SteelCon</w:t>
      </w:r>
      <w:proofErr w:type="spellEnd"/>
      <w:r w:rsidRPr="00C23B69">
        <w:rPr>
          <w:rFonts w:ascii="Arial" w:hAnsi="Arial" w:cs="Arial"/>
          <w:iCs/>
          <w:sz w:val="20"/>
          <w:vertAlign w:val="superscript"/>
          <w:lang w:val="en-US"/>
        </w:rPr>
        <w:t>®</w:t>
      </w:r>
      <w:r w:rsidRPr="00C23B69">
        <w:rPr>
          <w:rFonts w:ascii="Arial" w:hAnsi="Arial" w:cs="Arial"/>
          <w:iCs/>
          <w:sz w:val="20"/>
          <w:lang w:val="en-US"/>
        </w:rPr>
        <w:t xml:space="preserve"> defy the challenges of titanium machining and effectively protect the tool.</w:t>
      </w:r>
    </w:p>
    <w:p w14:paraId="58053918" w14:textId="77777777" w:rsidR="00EF2A53" w:rsidRPr="00EA5951" w:rsidRDefault="00EF2A53" w:rsidP="00EF2A53">
      <w:pPr>
        <w:pStyle w:val="tx"/>
        <w:ind w:right="4110"/>
        <w:jc w:val="left"/>
        <w:rPr>
          <w:rFonts w:ascii="Arial" w:hAnsi="Arial" w:cs="Arial"/>
          <w:iCs/>
          <w:sz w:val="20"/>
          <w:lang w:val="en-US"/>
        </w:rPr>
      </w:pPr>
      <w:r w:rsidRPr="00EA5951">
        <w:rPr>
          <w:rFonts w:ascii="Arial" w:hAnsi="Arial" w:cs="Arial"/>
          <w:b/>
          <w:iCs/>
          <w:sz w:val="20"/>
          <w:lang w:val="en-US"/>
        </w:rPr>
        <w:t>Meta-Description</w:t>
      </w:r>
      <w:r w:rsidRPr="00EA5951">
        <w:rPr>
          <w:rFonts w:ascii="Arial" w:hAnsi="Arial" w:cs="Arial"/>
          <w:iCs/>
          <w:sz w:val="20"/>
          <w:lang w:val="en-US"/>
        </w:rPr>
        <w:t xml:space="preserve"> </w:t>
      </w:r>
      <w:r w:rsidRPr="00EA5951">
        <w:rPr>
          <w:rFonts w:ascii="Arial" w:hAnsi="Arial" w:cs="Arial"/>
          <w:iCs/>
          <w:sz w:val="20"/>
          <w:lang w:val="en-US"/>
        </w:rPr>
        <w:br/>
      </w:r>
      <w:r w:rsidRPr="00C23B69">
        <w:rPr>
          <w:rFonts w:ascii="Arial" w:hAnsi="Arial" w:cs="Arial"/>
          <w:iCs/>
          <w:sz w:val="20"/>
          <w:lang w:val="en-US"/>
        </w:rPr>
        <w:t>The fine tuning of the carbide substrate, tool geometry, CemeCon coating and CNC process design to the titanium alloy used and the machine tool ensures economical machining processes.</w:t>
      </w:r>
    </w:p>
    <w:p w14:paraId="5B6C33D8" w14:textId="77777777" w:rsidR="00EF2A53" w:rsidRPr="00EA5951" w:rsidRDefault="00EF2A53" w:rsidP="00EF2A53">
      <w:pPr>
        <w:pStyle w:val="tx"/>
        <w:ind w:right="4110"/>
        <w:jc w:val="left"/>
        <w:rPr>
          <w:rFonts w:ascii="Arial" w:hAnsi="Arial" w:cs="Arial"/>
          <w:b/>
          <w:iCs/>
          <w:sz w:val="20"/>
          <w:lang w:val="en-US"/>
        </w:rPr>
      </w:pPr>
      <w:r w:rsidRPr="00EA5951">
        <w:rPr>
          <w:rFonts w:ascii="Arial" w:hAnsi="Arial" w:cs="Arial"/>
          <w:b/>
          <w:iCs/>
          <w:sz w:val="20"/>
          <w:lang w:val="en-US"/>
        </w:rPr>
        <w:t>Tags / Keywords</w:t>
      </w:r>
      <w:r w:rsidRPr="00EA5951">
        <w:rPr>
          <w:rFonts w:ascii="Arial" w:hAnsi="Arial" w:cs="Arial"/>
          <w:b/>
          <w:iCs/>
          <w:sz w:val="20"/>
          <w:lang w:val="en-US"/>
        </w:rPr>
        <w:br/>
      </w:r>
      <w:r w:rsidRPr="00C23B69">
        <w:rPr>
          <w:rFonts w:ascii="Arial" w:hAnsi="Arial" w:cs="Arial"/>
          <w:iCs/>
          <w:sz w:val="20"/>
          <w:lang w:val="en-US"/>
        </w:rPr>
        <w:t xml:space="preserve">CemeCon, titanium, titanium machining, </w:t>
      </w:r>
      <w:proofErr w:type="spellStart"/>
      <w:r w:rsidRPr="00C23B69">
        <w:rPr>
          <w:rFonts w:ascii="Arial" w:hAnsi="Arial" w:cs="Arial"/>
          <w:iCs/>
          <w:sz w:val="20"/>
          <w:lang w:val="en-US"/>
        </w:rPr>
        <w:t>SteelCon</w:t>
      </w:r>
      <w:proofErr w:type="spellEnd"/>
      <w:r w:rsidRPr="00C23B69">
        <w:rPr>
          <w:rFonts w:ascii="Arial" w:hAnsi="Arial" w:cs="Arial"/>
          <w:iCs/>
          <w:sz w:val="20"/>
          <w:lang w:val="en-US"/>
        </w:rPr>
        <w:t>, coatings, HiPIMS, precision tools, coating solutions, wear resistance, process reliability, performance, tool life, precision</w:t>
      </w:r>
    </w:p>
    <w:p w14:paraId="610DD569" w14:textId="77777777" w:rsidR="00EF2A53" w:rsidRPr="004148C4" w:rsidRDefault="00EF2A53" w:rsidP="00EF2A53">
      <w:pPr>
        <w:spacing w:after="160" w:line="259" w:lineRule="auto"/>
        <w:rPr>
          <w:rFonts w:ascii="Arial" w:hAnsi="Arial" w:cs="Arial"/>
          <w:color w:val="000000" w:themeColor="text1"/>
          <w:sz w:val="20"/>
          <w:szCs w:val="20"/>
          <w:lang w:val="en-US"/>
        </w:rPr>
      </w:pPr>
    </w:p>
    <w:p w14:paraId="6AC10538" w14:textId="77777777" w:rsidR="00EF2A53" w:rsidRPr="00C22DF6" w:rsidRDefault="00EF2A53" w:rsidP="00EF2A53">
      <w:pPr>
        <w:spacing w:after="160" w:line="259" w:lineRule="auto"/>
        <w:rPr>
          <w:rFonts w:ascii="Arial" w:hAnsi="Arial" w:cs="Arial"/>
          <w:b/>
          <w:lang w:val="en-US"/>
        </w:rPr>
      </w:pPr>
      <w:r w:rsidRPr="00C22DF6">
        <w:rPr>
          <w:rFonts w:ascii="Arial" w:hAnsi="Arial" w:cs="Arial"/>
          <w:b/>
          <w:lang w:val="en-US"/>
        </w:rPr>
        <w:t>About CemeCon AG</w:t>
      </w:r>
    </w:p>
    <w:p w14:paraId="09F21AA7" w14:textId="77777777" w:rsidR="00EF2A53" w:rsidRPr="00C22DF6" w:rsidRDefault="00EF2A53" w:rsidP="00EF2A53">
      <w:pPr>
        <w:spacing w:after="160" w:line="259" w:lineRule="auto"/>
        <w:rPr>
          <w:rFonts w:ascii="Arial" w:hAnsi="Arial" w:cs="Arial"/>
          <w:sz w:val="20"/>
          <w:szCs w:val="20"/>
          <w:lang w:val="en-US"/>
        </w:rPr>
      </w:pPr>
      <w:r w:rsidRPr="00C22DF6">
        <w:rPr>
          <w:rFonts w:ascii="Arial" w:hAnsi="Arial" w:cs="Arial"/>
          <w:sz w:val="20"/>
          <w:szCs w:val="20"/>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27F51BF6" w14:textId="77777777" w:rsidR="00EF2A53" w:rsidRPr="00C22DF6" w:rsidRDefault="00EF2A53" w:rsidP="00EF2A53">
      <w:pPr>
        <w:spacing w:after="160" w:line="259" w:lineRule="auto"/>
        <w:rPr>
          <w:rFonts w:ascii="Arial" w:hAnsi="Arial" w:cs="Arial"/>
          <w:sz w:val="20"/>
          <w:szCs w:val="20"/>
          <w:lang w:val="en-US"/>
        </w:rPr>
      </w:pPr>
      <w:r w:rsidRPr="00C22DF6">
        <w:rPr>
          <w:rFonts w:ascii="Arial" w:hAnsi="Arial" w:cs="Arial"/>
          <w:sz w:val="20"/>
          <w:szCs w:val="20"/>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013E750D" w14:textId="77777777" w:rsidR="00EF2A53" w:rsidRPr="00C22DF6" w:rsidRDefault="00EF2A53" w:rsidP="00EF2A53">
      <w:pPr>
        <w:spacing w:after="160" w:line="259" w:lineRule="auto"/>
        <w:rPr>
          <w:rFonts w:ascii="Arial" w:hAnsi="Arial" w:cs="Arial"/>
          <w:sz w:val="20"/>
          <w:szCs w:val="20"/>
          <w:lang w:val="en-US"/>
        </w:rPr>
      </w:pPr>
      <w:r w:rsidRPr="00C22DF6">
        <w:rPr>
          <w:rFonts w:ascii="Arial" w:hAnsi="Arial" w:cs="Arial"/>
          <w:sz w:val="20"/>
          <w:szCs w:val="20"/>
          <w:lang w:val="en-US"/>
        </w:rPr>
        <w:t xml:space="preserve">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that are extremely difficult to machine. Maximum productivity in the machining of innovative materials – such as </w:t>
      </w:r>
      <w:proofErr w:type="spellStart"/>
      <w:r w:rsidRPr="00C22DF6">
        <w:rPr>
          <w:rFonts w:ascii="Arial" w:hAnsi="Arial" w:cs="Arial"/>
          <w:sz w:val="20"/>
          <w:szCs w:val="20"/>
          <w:lang w:val="en-US"/>
        </w:rPr>
        <w:t>fibre</w:t>
      </w:r>
      <w:proofErr w:type="spellEnd"/>
      <w:r w:rsidRPr="00C22DF6">
        <w:rPr>
          <w:rFonts w:ascii="Arial" w:hAnsi="Arial" w:cs="Arial"/>
          <w:sz w:val="20"/>
          <w:szCs w:val="20"/>
          <w:lang w:val="en-US"/>
        </w:rPr>
        <w:t>-reinforced plastics, ceramics or graphite – is guaranteed by the patented multilayer technology in diamond coating developed by CemeCon.</w:t>
      </w:r>
    </w:p>
    <w:p w14:paraId="541D2E8A" w14:textId="77777777" w:rsidR="00EF2A53" w:rsidRPr="00C22DF6" w:rsidRDefault="00EF2A53" w:rsidP="00EF2A53">
      <w:pPr>
        <w:spacing w:after="160" w:line="259" w:lineRule="auto"/>
        <w:rPr>
          <w:rFonts w:ascii="Arial" w:hAnsi="Arial" w:cs="Arial"/>
          <w:sz w:val="20"/>
          <w:szCs w:val="20"/>
          <w:lang w:val="en-US"/>
        </w:rPr>
      </w:pPr>
      <w:r w:rsidRPr="00C22DF6">
        <w:rPr>
          <w:rFonts w:ascii="Arial" w:hAnsi="Arial" w:cs="Arial"/>
          <w:sz w:val="20"/>
          <w:szCs w:val="20"/>
          <w:lang w:val="en-US"/>
        </w:rPr>
        <w:t xml:space="preserve">Founded in 1986 by Dr. Toni Leyendecker, CemeCon AG has expanded continuously over three decades. At its headquarters in </w:t>
      </w:r>
      <w:proofErr w:type="spellStart"/>
      <w:r w:rsidRPr="00C22DF6">
        <w:rPr>
          <w:rFonts w:ascii="Arial" w:hAnsi="Arial" w:cs="Arial"/>
          <w:sz w:val="20"/>
          <w:szCs w:val="20"/>
          <w:lang w:val="en-US"/>
        </w:rPr>
        <w:t>Würselen</w:t>
      </w:r>
      <w:proofErr w:type="spellEnd"/>
      <w:r w:rsidRPr="00C22DF6">
        <w:rPr>
          <w:rFonts w:ascii="Arial" w:hAnsi="Arial" w:cs="Arial"/>
          <w:sz w:val="20"/>
          <w:szCs w:val="20"/>
          <w:lang w:val="en-US"/>
        </w:rPr>
        <w:t xml:space="preserve">, the company operates the world's largest coating center. </w:t>
      </w:r>
      <w:proofErr w:type="spellStart"/>
      <w:r w:rsidRPr="00C22DF6">
        <w:rPr>
          <w:rFonts w:ascii="Arial" w:hAnsi="Arial" w:cs="Arial"/>
          <w:sz w:val="20"/>
          <w:szCs w:val="20"/>
          <w:lang w:val="en-US"/>
        </w:rPr>
        <w:t>All important</w:t>
      </w:r>
      <w:proofErr w:type="spellEnd"/>
      <w:r w:rsidRPr="00C22DF6">
        <w:rPr>
          <w:rFonts w:ascii="Arial" w:hAnsi="Arial" w:cs="Arial"/>
          <w:sz w:val="20"/>
          <w:szCs w:val="20"/>
          <w:lang w:val="en-US"/>
        </w:rPr>
        <w:t xml:space="preserve"> international markets are served from there and from the centers in the USA, China and Japan as well as by our sales partners in the Czech Republic, Denmark, Taiwan, Korea, India and Russia.</w:t>
      </w:r>
    </w:p>
    <w:p w14:paraId="7E8F5486" w14:textId="77777777" w:rsidR="00EF2A53" w:rsidRPr="004148C4" w:rsidRDefault="00EF2A53" w:rsidP="00EF2A53">
      <w:pPr>
        <w:spacing w:after="160" w:line="259" w:lineRule="auto"/>
        <w:rPr>
          <w:rFonts w:ascii="Arial" w:hAnsi="Arial" w:cs="Arial"/>
          <w:color w:val="000000" w:themeColor="text1"/>
          <w:sz w:val="20"/>
          <w:szCs w:val="20"/>
          <w:lang w:val="en-US"/>
        </w:rPr>
      </w:pPr>
    </w:p>
    <w:p w14:paraId="5BAA8FAA" w14:textId="77777777" w:rsidR="00EF2A53" w:rsidRPr="00B87186" w:rsidRDefault="00EF2A53" w:rsidP="00EF2A53">
      <w:pPr>
        <w:spacing w:after="160" w:line="259"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395657AE" w14:textId="77777777" w:rsidR="00EF2A53" w:rsidRPr="00A808B2" w:rsidRDefault="00EF2A53" w:rsidP="00EF2A53">
      <w:pPr>
        <w:spacing w:line="259" w:lineRule="auto"/>
        <w:rPr>
          <w:rFonts w:ascii="Arial" w:hAnsi="Arial" w:cs="Arial"/>
          <w:color w:val="000000" w:themeColor="text1"/>
          <w:sz w:val="20"/>
          <w:szCs w:val="20"/>
        </w:rPr>
      </w:pPr>
      <w:r w:rsidRPr="00B87186">
        <w:rPr>
          <w:rFonts w:ascii="Arial" w:hAnsi="Arial" w:cs="Arial"/>
          <w:color w:val="000000" w:themeColor="text1"/>
          <w:sz w:val="20"/>
          <w:szCs w:val="20"/>
          <w:lang w:val="en-US"/>
        </w:rPr>
        <w:t xml:space="preserve">KSKOMM GmbH &amp; Co. </w:t>
      </w:r>
      <w:r w:rsidRPr="00A808B2">
        <w:rPr>
          <w:rFonts w:ascii="Arial" w:hAnsi="Arial" w:cs="Arial"/>
          <w:color w:val="000000" w:themeColor="text1"/>
          <w:sz w:val="20"/>
          <w:szCs w:val="20"/>
        </w:rPr>
        <w:t>KG</w:t>
      </w:r>
    </w:p>
    <w:p w14:paraId="406E8FC5" w14:textId="77777777" w:rsidR="00EF2A53" w:rsidRPr="00A808B2" w:rsidRDefault="00EF2A53" w:rsidP="00EF2A53">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6C8E3F12" w14:textId="77777777" w:rsidR="00EF2A53" w:rsidRDefault="00EF2A53" w:rsidP="00EF2A53">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281692D2" w14:textId="77777777" w:rsidR="00EF2A53" w:rsidRPr="00A808B2" w:rsidRDefault="00EF2A53" w:rsidP="00EF2A53">
      <w:pPr>
        <w:spacing w:line="259"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050B50BE" w14:textId="77777777" w:rsidR="00EF2A53" w:rsidRPr="00A808B2" w:rsidRDefault="00EF2A53" w:rsidP="00EF2A53">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1E254352" w14:textId="77777777" w:rsidR="009F147C" w:rsidRDefault="00EF2A53" w:rsidP="00EF2A53">
      <w:r w:rsidRPr="00A808B2">
        <w:rPr>
          <w:rFonts w:ascii="Arial" w:hAnsi="Arial" w:cs="Arial"/>
          <w:sz w:val="20"/>
          <w:szCs w:val="20"/>
        </w:rPr>
        <w:t xml:space="preserve">URL: </w:t>
      </w:r>
      <w:r w:rsidRPr="00540509">
        <w:rPr>
          <w:rFonts w:ascii="Arial" w:hAnsi="Arial" w:cs="Arial"/>
          <w:sz w:val="20"/>
          <w:szCs w:val="20"/>
        </w:rPr>
        <w:t>www.kskomm.de</w:t>
      </w:r>
    </w:p>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A53"/>
    <w:rsid w:val="00070996"/>
    <w:rsid w:val="001B0E61"/>
    <w:rsid w:val="00385BDB"/>
    <w:rsid w:val="003A0775"/>
    <w:rsid w:val="005F6708"/>
    <w:rsid w:val="00741780"/>
    <w:rsid w:val="009F147C"/>
    <w:rsid w:val="00E11774"/>
    <w:rsid w:val="00EF2A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9880F"/>
  <w15:chartTrackingRefBased/>
  <w15:docId w15:val="{7D2BDDA1-9E8D-4572-A1F1-56A747FD2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F2A53"/>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EF2A53"/>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CB9A279EB6BE428106A52D20755A9C" ma:contentTypeVersion="15" ma:contentTypeDescription="Ein neues Dokument erstellen." ma:contentTypeScope="" ma:versionID="d3d26d3690b2380e8549d31cb35a2707">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ec840f1a9e2f535d258e25af3e8593b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7B7C5A6E-9C80-4443-8F9E-A6C01EF58CBF}"/>
</file>

<file path=customXml/itemProps2.xml><?xml version="1.0" encoding="utf-8"?>
<ds:datastoreItem xmlns:ds="http://schemas.openxmlformats.org/officeDocument/2006/customXml" ds:itemID="{86B7E194-5FE8-4869-A9C8-C678EC54E48B}">
  <ds:schemaRefs>
    <ds:schemaRef ds:uri="http://schemas.microsoft.com/sharepoint/v3/contenttype/forms"/>
  </ds:schemaRefs>
</ds:datastoreItem>
</file>

<file path=customXml/itemProps3.xml><?xml version="1.0" encoding="utf-8"?>
<ds:datastoreItem xmlns:ds="http://schemas.openxmlformats.org/officeDocument/2006/customXml" ds:itemID="{2CED83E5-CDD3-49E2-8A1C-640B858308D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ff4f1df4-2a08-4296-88c5-f3a251b056a9"/>
    <ds:schemaRef ds:uri="http://schemas.microsoft.com/office/infopath/2007/PartnerControls"/>
    <ds:schemaRef ds:uri="http://purl.org/dc/elements/1.1/"/>
    <ds:schemaRef ds:uri="a392ffae-c3fb-4d79-a811-c39905de71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1402</Words>
  <Characters>8838</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2024-09-19T04:09:00Z</dcterms:created>
  <dcterms:modified xsi:type="dcterms:W3CDTF">2024-09-19T04:10:00Z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