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3B474" w14:textId="77777777" w:rsidR="00491827" w:rsidRPr="00A808B2" w:rsidRDefault="00491827" w:rsidP="00491827">
      <w:pPr>
        <w:spacing w:after="160" w:line="259" w:lineRule="auto"/>
        <w:rPr>
          <w:rFonts w:ascii="Arial" w:eastAsia="Calibri" w:hAnsi="Arial" w:cs="Arial"/>
          <w:b/>
          <w:sz w:val="32"/>
          <w:szCs w:val="32"/>
        </w:rPr>
      </w:pPr>
      <w:r w:rsidRPr="00695870">
        <w:rPr>
          <w:rFonts w:ascii="Arial" w:eastAsia="Calibri" w:hAnsi="Arial" w:cs="Arial"/>
          <w:b/>
          <w:sz w:val="32"/>
          <w:szCs w:val="32"/>
        </w:rPr>
        <w:t>Beschichtungsexpertise und individuelle Betreuung</w:t>
      </w:r>
      <w:r>
        <w:rPr>
          <w:rFonts w:ascii="Arial" w:eastAsia="Calibri" w:hAnsi="Arial" w:cs="Arial"/>
          <w:b/>
          <w:sz w:val="32"/>
          <w:szCs w:val="32"/>
        </w:rPr>
        <w:t>:</w:t>
      </w:r>
      <w:r>
        <w:rPr>
          <w:rFonts w:ascii="Arial" w:eastAsia="Calibri" w:hAnsi="Arial" w:cs="Arial"/>
          <w:b/>
          <w:sz w:val="32"/>
          <w:szCs w:val="32"/>
        </w:rPr>
        <w:br/>
      </w:r>
      <w:r w:rsidRPr="00695870">
        <w:rPr>
          <w:rFonts w:ascii="Arial" w:eastAsia="Calibri" w:hAnsi="Arial" w:cs="Arial"/>
          <w:b/>
          <w:sz w:val="32"/>
          <w:szCs w:val="32"/>
        </w:rPr>
        <w:t>Premium beginnt bei der Beratung</w:t>
      </w:r>
    </w:p>
    <w:p w14:paraId="3C0EB389" w14:textId="77777777" w:rsidR="00491827" w:rsidRPr="00A808B2" w:rsidRDefault="00491827" w:rsidP="00491827">
      <w:pPr>
        <w:spacing w:after="160" w:line="259" w:lineRule="auto"/>
        <w:jc w:val="both"/>
        <w:rPr>
          <w:rFonts w:ascii="Arial" w:eastAsia="Calibri" w:hAnsi="Arial" w:cs="Arial"/>
          <w:i/>
          <w:sz w:val="20"/>
          <w:szCs w:val="20"/>
        </w:rPr>
      </w:pPr>
      <w:r w:rsidRPr="00695870">
        <w:rPr>
          <w:rFonts w:ascii="Arial" w:eastAsia="Calibri" w:hAnsi="Arial" w:cs="Arial"/>
          <w:i/>
          <w:sz w:val="20"/>
          <w:szCs w:val="20"/>
        </w:rPr>
        <w:t>Täglich 80.000 Werkzeuge. Individuell beschichtet. Auf eigenen Anlagen. Was nach industrieller Großserie klingt, ist bei CemeCon ein hochpräziser, maßgeschneiderter Prozess. Denn hinter jeder Premium-Beschichtung steckt nicht nur Spitzentechnologie, sondern auch intensive persönliche Betreuung und jahrzehntelanges Know-how.</w:t>
      </w:r>
      <w:r w:rsidRPr="00A808B2">
        <w:rPr>
          <w:rFonts w:ascii="Arial" w:eastAsia="Calibri" w:hAnsi="Arial" w:cs="Arial"/>
          <w:i/>
          <w:sz w:val="20"/>
          <w:szCs w:val="20"/>
        </w:rPr>
        <w:t xml:space="preserve"> </w:t>
      </w:r>
    </w:p>
    <w:p w14:paraId="1B0A701B" w14:textId="77777777" w:rsidR="00491827" w:rsidRPr="00444122" w:rsidRDefault="00491827" w:rsidP="00491827">
      <w:pPr>
        <w:spacing w:after="160" w:line="259" w:lineRule="auto"/>
        <w:jc w:val="both"/>
        <w:rPr>
          <w:rFonts w:ascii="Arial" w:eastAsia="Calibri" w:hAnsi="Arial" w:cs="Arial"/>
          <w:sz w:val="20"/>
          <w:szCs w:val="20"/>
        </w:rPr>
      </w:pPr>
      <w:r w:rsidRPr="00A808B2">
        <w:rPr>
          <w:rFonts w:ascii="Arial" w:eastAsia="Calibri" w:hAnsi="Arial" w:cs="Arial"/>
          <w:sz w:val="20"/>
          <w:szCs w:val="20"/>
        </w:rPr>
        <w:t xml:space="preserve">Würselen. – </w:t>
      </w:r>
      <w:r w:rsidRPr="00444122">
        <w:rPr>
          <w:rFonts w:ascii="Arial" w:eastAsia="Calibri" w:hAnsi="Arial" w:cs="Arial"/>
          <w:sz w:val="20"/>
          <w:szCs w:val="20"/>
        </w:rPr>
        <w:t>CemeCon bietet Werkzeugherstellern weit mehr als nur eine hochwertige Beschichtung: Das Unternehmen versteht sich als Partner auf Augenhöhe – mit umfassender Beratung, modernen Tools wie Order Tracking, Coating App, Webkatalog und einer perfekt abgestimmten Auftragsabwicklung. Die Basis: Das weltweit größte Beschichtungszentrum für Zerspanwerkzeuge, gebündeltes Expertenwissen an einem Standort und eine kontinuierliche Weiterentwicklung aller Prozesse.</w:t>
      </w:r>
    </w:p>
    <w:p w14:paraId="7A7B6D68" w14:textId="77777777" w:rsidR="00491827" w:rsidRPr="00695870" w:rsidRDefault="00491827" w:rsidP="00491827">
      <w:pPr>
        <w:spacing w:after="160" w:line="259" w:lineRule="auto"/>
        <w:jc w:val="both"/>
        <w:rPr>
          <w:rFonts w:ascii="Arial" w:eastAsia="Calibri" w:hAnsi="Arial" w:cs="Arial"/>
          <w:b/>
          <w:sz w:val="20"/>
          <w:szCs w:val="20"/>
        </w:rPr>
      </w:pPr>
      <w:r w:rsidRPr="00695870">
        <w:rPr>
          <w:rFonts w:ascii="Arial" w:eastAsia="Calibri" w:hAnsi="Arial" w:cs="Arial"/>
          <w:b/>
          <w:sz w:val="20"/>
          <w:szCs w:val="20"/>
        </w:rPr>
        <w:t>Eingespieltes Team für maximale Kundennähe</w:t>
      </w:r>
    </w:p>
    <w:p w14:paraId="6C21386C"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„Dass wir hier in Würselen das komplette Know-how gebündelt an einem Ort vereinen, sorgt für einen umfangreichen und vielseitigen Erfahrungsschatz, von dem die Kunden profitieren. So können wir über alle Abteilungen hinweg eng zusammenarbeiten. Das führt zu einem optimalen Wissensaustausch und sichert für unsere Kunden die bestmögliche Unterstützung in allen Belangen rund um ihre Premium-Lösung“, betont Dennis Miranda, Leiter Sales Support bei CemeCon.</w:t>
      </w:r>
    </w:p>
    <w:p w14:paraId="517E7AFF"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Persönlicher Austausch, schnelle Reaktionszeiten und fachliche Tiefe zeichnen die Zusammenarbeit aus. Vom technischen Außendienst über den Innendienst bis zum Produktmanagement arbeiten alle Beteiligten Hand in Hand – flexibel, kompetent und lösungsorientiert. Ob vor Ort, telefonisch oder online – die kundenspezifische Betreuung ist fest im CemeCon System verankert.</w:t>
      </w:r>
    </w:p>
    <w:p w14:paraId="7C417AE6" w14:textId="77777777" w:rsidR="00491827" w:rsidRPr="00695870" w:rsidRDefault="00491827" w:rsidP="00491827">
      <w:pPr>
        <w:spacing w:after="160" w:line="259" w:lineRule="auto"/>
        <w:jc w:val="both"/>
        <w:rPr>
          <w:rFonts w:ascii="Arial" w:eastAsia="Calibri" w:hAnsi="Arial" w:cs="Arial"/>
          <w:b/>
          <w:sz w:val="20"/>
          <w:szCs w:val="20"/>
        </w:rPr>
      </w:pPr>
      <w:r w:rsidRPr="00695870">
        <w:rPr>
          <w:rFonts w:ascii="Arial" w:eastAsia="Calibri" w:hAnsi="Arial" w:cs="Arial"/>
          <w:b/>
          <w:sz w:val="20"/>
          <w:szCs w:val="20"/>
        </w:rPr>
        <w:t>Individuelle Beschichtungslösungen mit System</w:t>
      </w:r>
    </w:p>
    <w:p w14:paraId="7714C9D4"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Wer sich zunächst einen eigenen Überblick verschaffen möchte, dem bietet die Coating App einen ganz besonderen Service: Sie liefert bereits mit wenigen Klicks erste Empfehlungen zur passenden Beschichtung – schnell, intuitiv und jederzeit verfügbar. „Abhängig von Werkzeug, Anwendung und dem zu bearbeitenden Material erhalten Werkzeughersteller eine Empfehlung für den richtigen Schichtwerkstoff. Damit sind schon 50 Prozent der Premiumbeschichtung definiert“, erklärt Dennis Miranda. Den Feinschliff – wie Varianten, Parameter und Prozessschritte – übernimmt CemeCon dann in enger Abstimmung mit dem Kunden.</w:t>
      </w:r>
    </w:p>
    <w:p w14:paraId="738FC904"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 xml:space="preserve">Wo höchste Anforderungen auf komplexe Anwendungen treffen, verbindet das Engineering-Team bei CemeCon tiefes Prozessverständnis mit den leistungsfähigsten Beschichtungsverfahren – HiPIMS und Diamant – um eine maßgeschneiderte Lösung zu entwickeln. Entscheidend ist dabei nicht das Verfahren bzw. der Schichtwerkstoff allein, sondern die präzise Abstimmung aller Parameter auf Substrat, Geometrie und Zerspanaufgabe. Auf Basis einer fundierten Analyse wird die individuelle Beschichtungskonfiguration entwickelt: Schichtwerkstoff, Schichtdicke, Toleranz, Vorbehandlung, </w:t>
      </w:r>
      <w:proofErr w:type="spellStart"/>
      <w:r w:rsidRPr="00444122">
        <w:rPr>
          <w:rFonts w:ascii="Arial" w:eastAsia="Calibri" w:hAnsi="Arial" w:cs="Arial"/>
          <w:sz w:val="20"/>
          <w:szCs w:val="20"/>
        </w:rPr>
        <w:t>Finishing</w:t>
      </w:r>
      <w:proofErr w:type="spellEnd"/>
      <w:r w:rsidRPr="00444122">
        <w:rPr>
          <w:rFonts w:ascii="Arial" w:eastAsia="Calibri" w:hAnsi="Arial" w:cs="Arial"/>
          <w:sz w:val="20"/>
          <w:szCs w:val="20"/>
        </w:rPr>
        <w:t xml:space="preserve"> – alles wird optimal kombiniert</w:t>
      </w:r>
      <w:r>
        <w:rPr>
          <w:rFonts w:ascii="Arial" w:eastAsia="Calibri" w:hAnsi="Arial" w:cs="Arial"/>
          <w:sz w:val="20"/>
          <w:szCs w:val="20"/>
        </w:rPr>
        <w:t>.</w:t>
      </w:r>
      <w:r w:rsidRPr="00444122">
        <w:rPr>
          <w:rFonts w:ascii="Arial" w:eastAsia="Calibri" w:hAnsi="Arial" w:cs="Arial"/>
          <w:sz w:val="20"/>
          <w:szCs w:val="20"/>
        </w:rPr>
        <w:t xml:space="preserve"> Die Erfahrung zeigt: Dank der engen Verzahnung aller Bereiche kann im Engineering das volle Potenzial für Werkzeughersteller ausgeschöpft werden, und es entstehen abgestimmte leistungsstarke Beschichtungslösungen.</w:t>
      </w:r>
    </w:p>
    <w:p w14:paraId="6E1F9A28" w14:textId="77777777" w:rsidR="00491827" w:rsidRPr="00695870" w:rsidRDefault="00491827" w:rsidP="00491827">
      <w:pPr>
        <w:spacing w:after="160" w:line="259" w:lineRule="auto"/>
        <w:jc w:val="both"/>
        <w:rPr>
          <w:rFonts w:ascii="Arial" w:eastAsia="Calibri" w:hAnsi="Arial" w:cs="Arial"/>
          <w:b/>
          <w:sz w:val="20"/>
          <w:szCs w:val="20"/>
        </w:rPr>
      </w:pPr>
      <w:r w:rsidRPr="00695870">
        <w:rPr>
          <w:rFonts w:ascii="Arial" w:eastAsia="Calibri" w:hAnsi="Arial" w:cs="Arial"/>
          <w:b/>
          <w:sz w:val="20"/>
          <w:szCs w:val="20"/>
        </w:rPr>
        <w:t>Reibungslose Abläufe bis zur Auslieferung</w:t>
      </w:r>
    </w:p>
    <w:p w14:paraId="4D69EC89"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Auch bei Logistik und Verpackung setzt CemeCon Maßstäbe. Ob mit eigenem Lieferservice, speziell entwickelten Transportboxen oder etablierten Paketdiensten – die Sicherheit und Pünktlichkeit der gelieferten Werkzeuge steht an erster Stelle. Zusätzlich sorgt das digitale Order-Tracking für maximale Transparenz: „Damit wollen wir unseren Kunden mehr Flexibilität geben. So können sie jederzeit erfahren, wann ihre Werkzeu</w:t>
      </w:r>
      <w:r>
        <w:rPr>
          <w:rFonts w:ascii="Arial" w:eastAsia="Calibri" w:hAnsi="Arial" w:cs="Arial"/>
          <w:sz w:val="20"/>
          <w:szCs w:val="20"/>
        </w:rPr>
        <w:t>g</w:t>
      </w:r>
      <w:r w:rsidRPr="00444122">
        <w:rPr>
          <w:rFonts w:ascii="Arial" w:eastAsia="Calibri" w:hAnsi="Arial" w:cs="Arial"/>
          <w:sz w:val="20"/>
          <w:szCs w:val="20"/>
        </w:rPr>
        <w:t>e versandbereit sind“, so Dennis Miranda.</w:t>
      </w:r>
    </w:p>
    <w:p w14:paraId="73A43548"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Was bleibt, ist ein rundes Gesamtpaket: Erfolgreiche Präzisionswerkzeuge entstehen aus optimalem Substrat, durchdachter Geometrie – und einer Premium-Beschichtung, die bis ins kleinste Detail auf den jeweiligen Einsatz abgestimmt ist. CemeCon liefert nicht nur Schichtwerkstoffe, sondern partnerschaftliche Unterstützung, die den Unterschied macht.</w:t>
      </w:r>
    </w:p>
    <w:p w14:paraId="7D9D1279" w14:textId="77777777" w:rsidR="00491827" w:rsidRPr="00444122" w:rsidRDefault="00491827" w:rsidP="00491827">
      <w:pPr>
        <w:spacing w:after="160" w:line="259" w:lineRule="auto"/>
        <w:jc w:val="both"/>
        <w:rPr>
          <w:rFonts w:ascii="Arial" w:eastAsia="Calibri" w:hAnsi="Arial" w:cs="Arial"/>
          <w:sz w:val="20"/>
          <w:szCs w:val="20"/>
        </w:rPr>
      </w:pPr>
    </w:p>
    <w:p w14:paraId="0DDAADF6" w14:textId="77777777" w:rsidR="00491827" w:rsidRPr="0044412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Die enge Zusammenarbeit aller Abteilungen sichert die beste Lösung für den Kunden</w:t>
      </w:r>
    </w:p>
    <w:p w14:paraId="19506F8A" w14:textId="77777777" w:rsidR="00491827" w:rsidRPr="00A808B2" w:rsidRDefault="00491827" w:rsidP="00491827">
      <w:pPr>
        <w:spacing w:after="160" w:line="259" w:lineRule="auto"/>
        <w:jc w:val="both"/>
        <w:rPr>
          <w:rFonts w:ascii="Arial" w:eastAsia="Calibri" w:hAnsi="Arial" w:cs="Arial"/>
          <w:sz w:val="20"/>
          <w:szCs w:val="20"/>
        </w:rPr>
      </w:pPr>
      <w:r w:rsidRPr="00444122">
        <w:rPr>
          <w:rFonts w:ascii="Arial" w:eastAsia="Calibri" w:hAnsi="Arial" w:cs="Arial"/>
          <w:sz w:val="20"/>
          <w:szCs w:val="20"/>
        </w:rPr>
        <w:t>Dennis Miranda und das Team vom Sales Support unterstützen Kunden im Beschichtungsservice individuell und flexibel</w:t>
      </w:r>
      <w:r>
        <w:rPr>
          <w:rFonts w:ascii="Arial" w:eastAsia="Calibri" w:hAnsi="Arial" w:cs="Arial"/>
          <w:sz w:val="20"/>
          <w:szCs w:val="20"/>
        </w:rPr>
        <w:t>.</w:t>
      </w:r>
    </w:p>
    <w:p w14:paraId="3DD3CB50" w14:textId="77777777" w:rsidR="00491827" w:rsidRPr="00A808B2" w:rsidRDefault="00491827" w:rsidP="00491827">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Fotos: CemeCon AG</w:t>
      </w:r>
    </w:p>
    <w:p w14:paraId="012B8F2A" w14:textId="77777777" w:rsidR="00491827" w:rsidRPr="00A808B2" w:rsidRDefault="00491827" w:rsidP="00491827">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4.268</w:t>
      </w:r>
      <w:r w:rsidRPr="00A808B2">
        <w:rPr>
          <w:rFonts w:ascii="Arial" w:eastAsia="Calibri" w:hAnsi="Arial" w:cs="Arial"/>
          <w:sz w:val="20"/>
          <w:szCs w:val="20"/>
        </w:rPr>
        <w:t xml:space="preserve"> Zeichen, inkl. Leerzeichen</w:t>
      </w:r>
    </w:p>
    <w:p w14:paraId="7F1FDC3A" w14:textId="77777777" w:rsidR="00491827" w:rsidRPr="00A808B2" w:rsidRDefault="00491827" w:rsidP="00491827">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8373</w:t>
      </w:r>
    </w:p>
    <w:p w14:paraId="04509017" w14:textId="77777777" w:rsidR="00491827" w:rsidRDefault="00491827" w:rsidP="00491827">
      <w:pPr>
        <w:spacing w:after="160" w:line="259" w:lineRule="auto"/>
        <w:rPr>
          <w:rFonts w:ascii="Arial" w:hAnsi="Arial" w:cs="Arial"/>
          <w:color w:val="000000" w:themeColor="text1"/>
          <w:sz w:val="20"/>
          <w:szCs w:val="20"/>
        </w:rPr>
      </w:pPr>
    </w:p>
    <w:p w14:paraId="21B47A7B" w14:textId="77777777" w:rsidR="00491827" w:rsidRPr="00444122" w:rsidRDefault="00491827" w:rsidP="00491827">
      <w:pPr>
        <w:pStyle w:val="tx"/>
        <w:ind w:right="3969"/>
        <w:jc w:val="left"/>
        <w:rPr>
          <w:rFonts w:ascii="Arial" w:hAnsi="Arial" w:cs="Arial"/>
          <w:b/>
          <w:iCs/>
          <w:sz w:val="20"/>
          <w:u w:val="single"/>
        </w:rPr>
      </w:pPr>
      <w:r w:rsidRPr="00444122">
        <w:rPr>
          <w:rFonts w:ascii="Arial" w:hAnsi="Arial" w:cs="Arial"/>
          <w:b/>
          <w:iCs/>
          <w:sz w:val="20"/>
          <w:u w:val="single"/>
        </w:rPr>
        <w:t>Metadaten:</w:t>
      </w:r>
    </w:p>
    <w:p w14:paraId="23CB7609" w14:textId="77777777" w:rsidR="00491827" w:rsidRPr="00444122" w:rsidRDefault="00491827" w:rsidP="00491827">
      <w:pPr>
        <w:pStyle w:val="tx"/>
        <w:ind w:right="1976"/>
        <w:jc w:val="left"/>
        <w:rPr>
          <w:rFonts w:ascii="Arial" w:hAnsi="Arial" w:cs="Arial"/>
          <w:b/>
          <w:iCs/>
          <w:sz w:val="20"/>
        </w:rPr>
      </w:pPr>
      <w:r w:rsidRPr="00444122">
        <w:rPr>
          <w:rFonts w:ascii="Arial" w:hAnsi="Arial" w:cs="Arial"/>
          <w:b/>
          <w:iCs/>
          <w:sz w:val="20"/>
        </w:rPr>
        <w:t>Meta-title</w:t>
      </w:r>
      <w:r w:rsidRPr="00444122">
        <w:rPr>
          <w:rFonts w:ascii="Arial" w:hAnsi="Arial" w:cs="Arial"/>
          <w:b/>
          <w:iCs/>
          <w:sz w:val="20"/>
        </w:rPr>
        <w:br/>
      </w:r>
      <w:r>
        <w:rPr>
          <w:rFonts w:ascii="Arial" w:hAnsi="Arial" w:cs="Arial"/>
          <w:iCs/>
          <w:sz w:val="20"/>
        </w:rPr>
        <w:t>P</w:t>
      </w:r>
      <w:r w:rsidRPr="0040390E">
        <w:rPr>
          <w:rFonts w:ascii="Arial" w:hAnsi="Arial" w:cs="Arial"/>
          <w:iCs/>
          <w:sz w:val="20"/>
        </w:rPr>
        <w:t>remium-Beschichtungen fü</w:t>
      </w:r>
      <w:bookmarkStart w:id="0" w:name="_GoBack"/>
      <w:bookmarkEnd w:id="0"/>
      <w:r w:rsidRPr="0040390E">
        <w:rPr>
          <w:rFonts w:ascii="Arial" w:hAnsi="Arial" w:cs="Arial"/>
          <w:iCs/>
          <w:sz w:val="20"/>
        </w:rPr>
        <w:t>r Zerspanwerkzeuge</w:t>
      </w:r>
      <w:r>
        <w:rPr>
          <w:rFonts w:ascii="Arial" w:hAnsi="Arial" w:cs="Arial"/>
          <w:iCs/>
          <w:sz w:val="20"/>
        </w:rPr>
        <w:t xml:space="preserve">: </w:t>
      </w:r>
      <w:r w:rsidRPr="0040390E">
        <w:rPr>
          <w:rFonts w:ascii="Arial" w:hAnsi="Arial" w:cs="Arial"/>
          <w:iCs/>
          <w:sz w:val="20"/>
        </w:rPr>
        <w:t>CemeCon mit individueller Beratung</w:t>
      </w:r>
    </w:p>
    <w:p w14:paraId="4F7BF755" w14:textId="77777777" w:rsidR="00491827" w:rsidRPr="00DB5673" w:rsidRDefault="00491827" w:rsidP="00491827">
      <w:pPr>
        <w:pStyle w:val="tx"/>
        <w:ind w:right="1976"/>
        <w:jc w:val="left"/>
        <w:rPr>
          <w:rFonts w:ascii="Arial" w:hAnsi="Arial" w:cs="Arial"/>
          <w:iCs/>
          <w:sz w:val="20"/>
        </w:rPr>
      </w:pPr>
      <w:r w:rsidRPr="00DB5673">
        <w:rPr>
          <w:rFonts w:ascii="Arial" w:hAnsi="Arial" w:cs="Arial"/>
          <w:b/>
          <w:iCs/>
          <w:sz w:val="20"/>
        </w:rPr>
        <w:t>Meta-Description</w:t>
      </w:r>
      <w:r w:rsidRPr="00DB5673">
        <w:rPr>
          <w:rFonts w:ascii="Arial" w:hAnsi="Arial" w:cs="Arial"/>
          <w:iCs/>
          <w:sz w:val="20"/>
        </w:rPr>
        <w:t xml:space="preserve"> </w:t>
      </w:r>
      <w:r w:rsidRPr="00DB5673">
        <w:rPr>
          <w:rFonts w:ascii="Arial" w:hAnsi="Arial" w:cs="Arial"/>
          <w:iCs/>
          <w:sz w:val="20"/>
        </w:rPr>
        <w:br/>
        <w:t>Individuelle Beschichtungslösungen, persönliche Beratung und modernste Technologie: CemeCon vereint Know-how, HiPIMS- und Diamant</w:t>
      </w:r>
      <w:r>
        <w:rPr>
          <w:rFonts w:ascii="Arial" w:hAnsi="Arial" w:cs="Arial"/>
          <w:iCs/>
          <w:sz w:val="20"/>
        </w:rPr>
        <w:t>beschichtung</w:t>
      </w:r>
      <w:r w:rsidRPr="00DB5673">
        <w:rPr>
          <w:rFonts w:ascii="Arial" w:hAnsi="Arial" w:cs="Arial"/>
          <w:iCs/>
          <w:sz w:val="20"/>
        </w:rPr>
        <w:t xml:space="preserve"> sowie digitale Tools zu einem einzigartigen Servicepaket für Werkzeughersteller.</w:t>
      </w:r>
    </w:p>
    <w:p w14:paraId="61CC5D54" w14:textId="77777777" w:rsidR="00491827" w:rsidRPr="0040390E" w:rsidRDefault="00491827" w:rsidP="00491827">
      <w:pPr>
        <w:pStyle w:val="tx"/>
        <w:ind w:right="1976"/>
        <w:jc w:val="left"/>
        <w:rPr>
          <w:rFonts w:ascii="Arial" w:hAnsi="Arial" w:cs="Arial"/>
          <w:b/>
          <w:iCs/>
          <w:sz w:val="20"/>
        </w:rPr>
      </w:pPr>
      <w:r w:rsidRPr="0040390E">
        <w:rPr>
          <w:rFonts w:ascii="Arial" w:hAnsi="Arial" w:cs="Arial"/>
          <w:b/>
          <w:iCs/>
          <w:sz w:val="20"/>
        </w:rPr>
        <w:t>Tags / Keywords</w:t>
      </w:r>
      <w:r w:rsidRPr="0040390E">
        <w:rPr>
          <w:rFonts w:ascii="Arial" w:hAnsi="Arial" w:cs="Arial"/>
          <w:b/>
          <w:iCs/>
          <w:sz w:val="20"/>
        </w:rPr>
        <w:br/>
      </w:r>
      <w:r w:rsidRPr="0040390E">
        <w:rPr>
          <w:rFonts w:ascii="Arial" w:hAnsi="Arial" w:cs="Arial"/>
          <w:iCs/>
          <w:sz w:val="20"/>
        </w:rPr>
        <w:t>CemeCon, Premium-Beschichtung, Zerspanwerkzeuge, Werkzeugbeschichtung, HiPIMS, Diamantbeschichtung, individuelle Beschichtung, Engineering, Coating App, Order Tracking, Werkzeughersteller, Schichtwerkstoff, Substrat, Zerspanung, Beschichtungszentrum, Beratung Zerspanung, Prozessoptimierung, Verpackungslösung Werkzeuge, digitale Auftragsverfolgung</w:t>
      </w:r>
    </w:p>
    <w:p w14:paraId="78255D78" w14:textId="77777777" w:rsidR="00491827" w:rsidRPr="0040390E" w:rsidRDefault="00491827" w:rsidP="00491827">
      <w:pPr>
        <w:spacing w:after="160" w:line="259" w:lineRule="auto"/>
        <w:rPr>
          <w:rFonts w:ascii="Arial" w:hAnsi="Arial" w:cs="Arial"/>
          <w:color w:val="000000" w:themeColor="text1"/>
          <w:sz w:val="20"/>
          <w:szCs w:val="20"/>
        </w:rPr>
      </w:pPr>
    </w:p>
    <w:p w14:paraId="4C7FAB65" w14:textId="77777777" w:rsidR="00491827" w:rsidRPr="0040390E" w:rsidRDefault="00491827" w:rsidP="00491827">
      <w:pPr>
        <w:spacing w:after="160" w:line="259" w:lineRule="auto"/>
        <w:rPr>
          <w:rFonts w:ascii="Arial" w:hAnsi="Arial" w:cs="Arial"/>
          <w:color w:val="000000" w:themeColor="text1"/>
          <w:sz w:val="20"/>
          <w:szCs w:val="20"/>
        </w:rPr>
      </w:pPr>
    </w:p>
    <w:p w14:paraId="58DF239F" w14:textId="77777777" w:rsidR="00491827" w:rsidRPr="00A57A89" w:rsidRDefault="00491827" w:rsidP="00491827">
      <w:pPr>
        <w:spacing w:after="160" w:line="259" w:lineRule="auto"/>
        <w:rPr>
          <w:rFonts w:ascii="Arial" w:hAnsi="Arial" w:cs="Arial"/>
          <w:b/>
          <w:color w:val="000000" w:themeColor="text1"/>
        </w:rPr>
      </w:pPr>
      <w:r w:rsidRPr="00A57A89">
        <w:rPr>
          <w:rFonts w:ascii="Arial" w:hAnsi="Arial" w:cs="Arial"/>
          <w:b/>
          <w:color w:val="000000" w:themeColor="text1"/>
        </w:rPr>
        <w:t>Über die CemeCon AG</w:t>
      </w:r>
    </w:p>
    <w:p w14:paraId="0366741D" w14:textId="77777777" w:rsidR="00491827" w:rsidRPr="009150C5" w:rsidRDefault="00491827" w:rsidP="00491827">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CemeCon ist Weltmarktführer in der Diamant-Beschichtung und Technologieführer in der PVD- und vor allem HiPIMS-Beschichtung von Präzisions-Zerspanwerkzeugen. Die für Premium-Werkzeuge erforderlichen Schichtwerkstoffe werden in den von CemeCon entwickelten Beschichtungsanlagen hergestellt.</w:t>
      </w:r>
    </w:p>
    <w:p w14:paraId="0C813EDA" w14:textId="77777777" w:rsidR="00491827" w:rsidRPr="009150C5" w:rsidRDefault="00491827" w:rsidP="00491827">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Kunden nehmen die Kompetenzen sowohl im Beschichtungsservice als für die Inhouse-Beschichtung in der eigenen Fertigung in Anspruch. Weltweit nutzen namhafte Werkzeughersteller die Technologie und das Expertenwissen von CemeCon für ihren eigenen Wettbewerbsvorsprung und zur Erschließung neuer Geschäftsfelder.</w:t>
      </w:r>
    </w:p>
    <w:p w14:paraId="5554DB27" w14:textId="77777777" w:rsidR="00491827" w:rsidRPr="009150C5" w:rsidRDefault="00491827" w:rsidP="00491827">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w:t>
      </w:r>
      <w:proofErr w:type="gramStart"/>
      <w:r w:rsidRPr="009150C5">
        <w:rPr>
          <w:rFonts w:ascii="Arial" w:hAnsi="Arial" w:cs="Arial"/>
          <w:color w:val="000000" w:themeColor="text1"/>
          <w:sz w:val="20"/>
          <w:szCs w:val="20"/>
        </w:rPr>
        <w:t>zu zerspanender Materialien</w:t>
      </w:r>
      <w:proofErr w:type="gramEnd"/>
      <w:r w:rsidRPr="009150C5">
        <w:rPr>
          <w:rFonts w:ascii="Arial" w:hAnsi="Arial" w:cs="Arial"/>
          <w:color w:val="000000" w:themeColor="text1"/>
          <w:sz w:val="20"/>
          <w:szCs w:val="20"/>
        </w:rPr>
        <w:t xml:space="preserve"> möglich. Maximale Produktivität in der Zerspanung von innovativen Werkstoffen – wie faserverstärkte Kunststoffe, Keramiken oder Graphite – garantiert die von CemeCon entwickelte patentierte Multilayer-Technologie in der Diamant-Beschichtung.</w:t>
      </w:r>
    </w:p>
    <w:p w14:paraId="33685C95" w14:textId="77777777" w:rsidR="00491827" w:rsidRDefault="00491827" w:rsidP="00491827">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expandiert die CemeCon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 xml:space="preserve">Am Stammsitz in Würselen betreibt das Unternehmen das weltweit größte </w:t>
      </w:r>
      <w:r w:rsidRPr="009150C5">
        <w:rPr>
          <w:rFonts w:ascii="Arial" w:hAnsi="Arial" w:cs="Arial"/>
          <w:color w:val="000000" w:themeColor="text1"/>
          <w:sz w:val="20"/>
          <w:szCs w:val="20"/>
        </w:rPr>
        <w:lastRenderedPageBreak/>
        <w:t>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45B48BCE" w14:textId="77777777" w:rsidR="00491827" w:rsidRPr="00A808B2" w:rsidRDefault="00491827" w:rsidP="00491827">
      <w:pPr>
        <w:spacing w:after="160" w:line="259" w:lineRule="auto"/>
        <w:rPr>
          <w:rFonts w:ascii="Arial" w:hAnsi="Arial" w:cs="Arial"/>
          <w:color w:val="000000" w:themeColor="text1"/>
          <w:sz w:val="20"/>
          <w:szCs w:val="20"/>
        </w:rPr>
      </w:pPr>
    </w:p>
    <w:p w14:paraId="3A644935" w14:textId="77777777" w:rsidR="00491827" w:rsidRPr="00060B5E" w:rsidRDefault="00491827" w:rsidP="00491827">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34595B42" w14:textId="77777777" w:rsidR="00491827" w:rsidRPr="00A808B2" w:rsidRDefault="00491827" w:rsidP="0049182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630EC71F" w14:textId="77777777" w:rsidR="00491827" w:rsidRPr="00A808B2" w:rsidRDefault="00491827" w:rsidP="00491827">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48F9C96D" w14:textId="77777777" w:rsidR="00491827" w:rsidRPr="00A808B2" w:rsidRDefault="00491827" w:rsidP="0049182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31B13A48" w14:textId="77777777" w:rsidR="00491827" w:rsidRPr="00A808B2" w:rsidRDefault="00491827" w:rsidP="0049182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7715B445" w14:textId="77777777" w:rsidR="00491827" w:rsidRPr="00A808B2" w:rsidRDefault="00491827" w:rsidP="00491827">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16B1AC49" w14:textId="77777777" w:rsidR="00491827" w:rsidRDefault="00491827" w:rsidP="00491827">
      <w:pPr>
        <w:spacing w:line="259" w:lineRule="auto"/>
      </w:pPr>
      <w:r w:rsidRPr="00A808B2">
        <w:rPr>
          <w:rFonts w:ascii="Arial" w:hAnsi="Arial" w:cs="Arial"/>
          <w:sz w:val="20"/>
          <w:szCs w:val="20"/>
        </w:rPr>
        <w:t xml:space="preserve">URL: </w:t>
      </w:r>
      <w:r w:rsidRPr="00EB4E96">
        <w:rPr>
          <w:rFonts w:ascii="Arial" w:hAnsi="Arial" w:cs="Arial"/>
          <w:sz w:val="20"/>
          <w:szCs w:val="20"/>
        </w:rPr>
        <w:t>www.kskomm.de</w:t>
      </w:r>
    </w:p>
    <w:p w14:paraId="392B31AE" w14:textId="77777777" w:rsidR="009F147C" w:rsidRDefault="009F147C"/>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27"/>
    <w:rsid w:val="00070996"/>
    <w:rsid w:val="001B0E61"/>
    <w:rsid w:val="00385BDB"/>
    <w:rsid w:val="003A0775"/>
    <w:rsid w:val="00491827"/>
    <w:rsid w:val="005F6708"/>
    <w:rsid w:val="00741780"/>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5A01"/>
  <w15:chartTrackingRefBased/>
  <w15:docId w15:val="{6015DC21-3CCB-469F-B546-8BF5A23F2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91827"/>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491827"/>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0" ma:contentTypeDescription="Ein neues Dokument erstellen." ma:contentTypeScope="" ma:versionID="68d14ab8e89aea4fb5c6a09c420105af">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06f3e18acc194bfd73e3a1c8b2b6fd4c"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c8d1d5-db1b-4dce-a9df-1513d435a81b">
      <Terms xmlns="http://schemas.microsoft.com/office/infopath/2007/PartnerControls"/>
    </lcf76f155ced4ddcb4097134ff3c332f>
    <TaxCatchAll xmlns="da4adfc5-e8dd-4468-9fd7-69c4e870e4a9" xsi:nil="true"/>
  </documentManagement>
</p:properties>
</file>

<file path=customXml/itemProps1.xml><?xml version="1.0" encoding="utf-8"?>
<ds:datastoreItem xmlns:ds="http://schemas.openxmlformats.org/officeDocument/2006/customXml" ds:itemID="{CC0F0C98-A575-4896-B8DF-F9457065A360}"/>
</file>

<file path=customXml/itemProps2.xml><?xml version="1.0" encoding="utf-8"?>
<ds:datastoreItem xmlns:ds="http://schemas.openxmlformats.org/officeDocument/2006/customXml" ds:itemID="{22030452-120C-4D9F-A5B2-52FEE75E2771}">
  <ds:schemaRefs>
    <ds:schemaRef ds:uri="http://schemas.microsoft.com/sharepoint/v3/contenttype/forms"/>
  </ds:schemaRefs>
</ds:datastoreItem>
</file>

<file path=customXml/itemProps3.xml><?xml version="1.0" encoding="utf-8"?>
<ds:datastoreItem xmlns:ds="http://schemas.openxmlformats.org/officeDocument/2006/customXml" ds:itemID="{5DC7143E-9D23-40A7-B657-CE955D275E95}">
  <ds:schemaRefs>
    <ds:schemaRef ds:uri="http://schemas.openxmlformats.org/package/2006/metadata/core-properties"/>
    <ds:schemaRef ds:uri="http://purl.org/dc/terms/"/>
    <ds:schemaRef ds:uri="ff4f1df4-2a08-4296-88c5-f3a251b056a9"/>
    <ds:schemaRef ds:uri="http://schemas.microsoft.com/office/2006/documentManagement/types"/>
    <ds:schemaRef ds:uri="a392ffae-c3fb-4d79-a811-c39905de713b"/>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6026</Characters>
  <Application>Microsoft Office Word</Application>
  <DocSecurity>0</DocSecurity>
  <Lines>105</Lines>
  <Paragraphs>37</Paragraphs>
  <ScaleCrop>false</ScaleCrop>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2025-05-21T11:05:00Z</dcterms:created>
  <dcterms:modified xsi:type="dcterms:W3CDTF">2025-05-21T11:07:00Z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ies>
</file>